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F8FF0" w14:textId="77777777" w:rsidR="009E546C" w:rsidRPr="00633053" w:rsidRDefault="00D617BE"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outlineLvl w:val="0"/>
        <w:rPr>
          <w:rFonts w:ascii="Times" w:hAnsi="Times" w:cs="Times New Roman"/>
          <w:b/>
          <w:bCs/>
          <w:sz w:val="32"/>
          <w:szCs w:val="32"/>
        </w:rPr>
      </w:pPr>
      <w:r w:rsidRPr="00633053">
        <w:rPr>
          <w:rFonts w:ascii="Times" w:hAnsi="Times" w:cs="Times New Roman"/>
          <w:b/>
          <w:bCs/>
          <w:sz w:val="32"/>
          <w:szCs w:val="32"/>
        </w:rPr>
        <w:t xml:space="preserve">MSC/WMS 224: </w:t>
      </w:r>
      <w:r w:rsidR="009E546C" w:rsidRPr="00633053">
        <w:rPr>
          <w:rFonts w:ascii="Times" w:hAnsi="Times" w:cs="Times New Roman"/>
          <w:b/>
          <w:bCs/>
          <w:sz w:val="32"/>
          <w:szCs w:val="32"/>
        </w:rPr>
        <w:t>Women and Music</w:t>
      </w:r>
    </w:p>
    <w:p w14:paraId="0A66F3E0" w14:textId="77777777" w:rsidR="00236595" w:rsidRPr="00995EC2" w:rsidRDefault="00236595"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outlineLvl w:val="0"/>
        <w:rPr>
          <w:rFonts w:ascii="Times" w:hAnsi="Times" w:cs="Times New Roman"/>
          <w:b/>
          <w:bCs/>
        </w:rPr>
      </w:pPr>
    </w:p>
    <w:p w14:paraId="1AA8A4C3" w14:textId="77777777" w:rsidR="00236595" w:rsidRDefault="00236595" w:rsidP="009D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Pr>
          <w:rFonts w:ascii="Times" w:hAnsi="Times" w:cs="Times New Roman"/>
          <w:b/>
          <w:bCs/>
        </w:rPr>
        <w:t>Tuesdays and Thursdays</w:t>
      </w:r>
      <w:r w:rsidR="00D617BE" w:rsidRPr="00995EC2">
        <w:rPr>
          <w:rFonts w:ascii="Times" w:hAnsi="Times" w:cs="Times New Roman"/>
          <w:b/>
          <w:bCs/>
        </w:rPr>
        <w:t xml:space="preserve"> </w:t>
      </w:r>
      <w:r w:rsidR="00134FE9" w:rsidRPr="00995EC2">
        <w:rPr>
          <w:rFonts w:ascii="Times" w:hAnsi="Times" w:cs="Times New Roman"/>
          <w:b/>
          <w:bCs/>
        </w:rPr>
        <w:t>11:30</w:t>
      </w:r>
      <w:r>
        <w:rPr>
          <w:rFonts w:ascii="Times" w:hAnsi="Times" w:cs="Times New Roman"/>
          <w:b/>
          <w:bCs/>
        </w:rPr>
        <w:t xml:space="preserve"> a.m.</w:t>
      </w:r>
      <w:r w:rsidR="00134FE9" w:rsidRPr="00995EC2">
        <w:rPr>
          <w:rFonts w:ascii="Times" w:hAnsi="Times" w:cs="Times New Roman"/>
          <w:b/>
          <w:bCs/>
        </w:rPr>
        <w:t>–12:45</w:t>
      </w:r>
      <w:r>
        <w:rPr>
          <w:rFonts w:ascii="Times" w:hAnsi="Times" w:cs="Times New Roman"/>
          <w:b/>
          <w:bCs/>
        </w:rPr>
        <w:t xml:space="preserve"> p.m. </w:t>
      </w:r>
    </w:p>
    <w:p w14:paraId="2BEFE3F4" w14:textId="01BAE0B4" w:rsidR="009D3E13" w:rsidRDefault="00236595" w:rsidP="009D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Pr>
          <w:rFonts w:ascii="Times" w:hAnsi="Times" w:cs="Times New Roman"/>
          <w:b/>
          <w:bCs/>
        </w:rPr>
        <w:t>(Thursday</w:t>
      </w:r>
      <w:r w:rsidR="002A749C">
        <w:rPr>
          <w:rFonts w:ascii="Times" w:hAnsi="Times" w:cs="Times New Roman"/>
          <w:b/>
          <w:bCs/>
        </w:rPr>
        <w:t>s</w:t>
      </w:r>
      <w:r>
        <w:rPr>
          <w:rFonts w:ascii="Times" w:hAnsi="Times" w:cs="Times New Roman"/>
          <w:b/>
          <w:bCs/>
        </w:rPr>
        <w:t xml:space="preserve"> split into discussion groups</w:t>
      </w:r>
      <w:r w:rsidR="000A44BB">
        <w:rPr>
          <w:rFonts w:ascii="Times" w:hAnsi="Times" w:cs="Times New Roman"/>
          <w:b/>
          <w:bCs/>
        </w:rPr>
        <w:t xml:space="preserve"> at 11:30 and 12:10</w:t>
      </w:r>
      <w:r>
        <w:rPr>
          <w:rFonts w:ascii="Times" w:hAnsi="Times" w:cs="Times New Roman"/>
          <w:b/>
          <w:bCs/>
        </w:rPr>
        <w:t>)</w:t>
      </w:r>
      <w:r w:rsidR="00134FE9" w:rsidRPr="00995EC2">
        <w:rPr>
          <w:rFonts w:ascii="Times" w:hAnsi="Times" w:cs="Times New Roman"/>
          <w:b/>
          <w:bCs/>
        </w:rPr>
        <w:t>, Series K</w:t>
      </w:r>
    </w:p>
    <w:p w14:paraId="022D1A71" w14:textId="744C409A" w:rsidR="00236595" w:rsidRPr="00995EC2" w:rsidRDefault="00236595" w:rsidP="0023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sidRPr="00995EC2">
        <w:rPr>
          <w:rFonts w:ascii="Times" w:hAnsi="Times" w:cs="Times New Roman"/>
          <w:b/>
          <w:bCs/>
        </w:rPr>
        <w:t xml:space="preserve">Virtual study hall Wednesdays 9—10 p.m. </w:t>
      </w:r>
      <w:r w:rsidR="002A749C">
        <w:rPr>
          <w:rFonts w:ascii="Times" w:hAnsi="Times" w:cs="Times New Roman"/>
          <w:b/>
          <w:bCs/>
        </w:rPr>
        <w:t xml:space="preserve">beginning February </w:t>
      </w:r>
      <w:r w:rsidRPr="00995EC2">
        <w:rPr>
          <w:rFonts w:ascii="Times" w:hAnsi="Times" w:cs="Times New Roman"/>
          <w:b/>
          <w:bCs/>
        </w:rPr>
        <w:t xml:space="preserve">3 </w:t>
      </w:r>
    </w:p>
    <w:p w14:paraId="197A4170" w14:textId="41D458FF" w:rsidR="00236595" w:rsidRDefault="00236595" w:rsidP="0023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sidRPr="00995EC2">
        <w:rPr>
          <w:rFonts w:ascii="Times" w:hAnsi="Times" w:cs="Times New Roman"/>
          <w:b/>
          <w:bCs/>
        </w:rPr>
        <w:t>(see Sakai for Zoom link)</w:t>
      </w:r>
    </w:p>
    <w:p w14:paraId="00F79126" w14:textId="77777777" w:rsidR="00236595" w:rsidRPr="00995EC2" w:rsidRDefault="00236595" w:rsidP="009D3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p>
    <w:p w14:paraId="6312A426" w14:textId="34881714" w:rsidR="00CF68D0" w:rsidRPr="00995EC2" w:rsidRDefault="00D617BE" w:rsidP="0023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sidRPr="00995EC2">
        <w:rPr>
          <w:rFonts w:ascii="Times" w:hAnsi="Times" w:cs="Times New Roman"/>
          <w:b/>
          <w:bCs/>
        </w:rPr>
        <w:t>David H. Miller, Ph.D. (</w:t>
      </w:r>
      <w:hyperlink r:id="rId9" w:history="1">
        <w:r w:rsidRPr="00995EC2">
          <w:rPr>
            <w:rStyle w:val="Hyperlink"/>
            <w:rFonts w:ascii="Times" w:hAnsi="Times" w:cs="Times New Roman"/>
            <w:b/>
            <w:bCs/>
          </w:rPr>
          <w:t>dmille17@providence.edu</w:t>
        </w:r>
      </w:hyperlink>
      <w:r w:rsidRPr="00995EC2">
        <w:rPr>
          <w:rFonts w:ascii="Times" w:hAnsi="Times" w:cs="Times New Roman"/>
          <w:b/>
          <w:bCs/>
        </w:rPr>
        <w:t>)</w:t>
      </w:r>
      <w:r w:rsidR="009574C6" w:rsidRPr="00995EC2">
        <w:rPr>
          <w:rFonts w:ascii="Times" w:hAnsi="Times" w:cs="Times New Roman"/>
          <w:b/>
          <w:bCs/>
        </w:rPr>
        <w:t>—</w:t>
      </w:r>
      <w:r w:rsidR="00C74DE5" w:rsidRPr="00995EC2">
        <w:rPr>
          <w:rFonts w:ascii="Times" w:hAnsi="Times" w:cs="Times New Roman"/>
          <w:b/>
          <w:bCs/>
        </w:rPr>
        <w:t>he/him/his</w:t>
      </w:r>
    </w:p>
    <w:p w14:paraId="0621922E" w14:textId="50F1B0A6" w:rsidR="00CF68D0" w:rsidRPr="00995EC2" w:rsidRDefault="00D617BE" w:rsidP="00CF6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jc w:val="center"/>
        <w:rPr>
          <w:rFonts w:ascii="Times" w:hAnsi="Times" w:cs="Times New Roman"/>
          <w:b/>
          <w:bCs/>
        </w:rPr>
      </w:pPr>
      <w:r w:rsidRPr="00995EC2">
        <w:rPr>
          <w:rFonts w:ascii="Times" w:hAnsi="Times" w:cs="Times New Roman"/>
          <w:b/>
          <w:bCs/>
        </w:rPr>
        <w:t>Office hours by appointment</w:t>
      </w:r>
    </w:p>
    <w:p w14:paraId="40624F88" w14:textId="77777777" w:rsidR="003B08BF" w:rsidRPr="00995EC2" w:rsidRDefault="003B08BF"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cs="Times New Roman"/>
        </w:rPr>
      </w:pPr>
    </w:p>
    <w:p w14:paraId="7500C71D" w14:textId="1B10DBCB" w:rsidR="001C3CB3" w:rsidRPr="00995EC2" w:rsidRDefault="00D617BE" w:rsidP="001C3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b/>
          <w:bCs/>
        </w:rPr>
        <w:t>Required t</w:t>
      </w:r>
      <w:r w:rsidR="009E546C" w:rsidRPr="00995EC2">
        <w:rPr>
          <w:rFonts w:ascii="Times" w:hAnsi="Times" w:cs="Times New Roman"/>
          <w:b/>
          <w:bCs/>
        </w:rPr>
        <w:t>exts</w:t>
      </w:r>
      <w:r w:rsidR="009E546C" w:rsidRPr="00995EC2">
        <w:rPr>
          <w:rFonts w:ascii="Times" w:hAnsi="Times" w:cs="Times New Roman"/>
        </w:rPr>
        <w:t>:</w:t>
      </w:r>
    </w:p>
    <w:p w14:paraId="0B3603B0" w14:textId="77777777" w:rsidR="002B729C" w:rsidRPr="00995EC2" w:rsidRDefault="002B729C" w:rsidP="001C3C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p>
    <w:p w14:paraId="0BF0F49A" w14:textId="77777777" w:rsidR="00074014" w:rsidRPr="00995EC2" w:rsidRDefault="009E546C" w:rsidP="00CD6BC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rPr>
          <w:rFonts w:ascii="Times" w:hAnsi="Times"/>
          <w:sz w:val="24"/>
          <w:szCs w:val="24"/>
        </w:rPr>
      </w:pPr>
      <w:r w:rsidRPr="00995EC2">
        <w:rPr>
          <w:rFonts w:ascii="Times" w:hAnsi="Times"/>
          <w:sz w:val="24"/>
          <w:szCs w:val="24"/>
        </w:rPr>
        <w:t xml:space="preserve">Dunbar, Julie C.  </w:t>
      </w:r>
      <w:r w:rsidRPr="00995EC2">
        <w:rPr>
          <w:rFonts w:ascii="Times" w:hAnsi="Times"/>
          <w:i/>
          <w:sz w:val="24"/>
          <w:szCs w:val="24"/>
        </w:rPr>
        <w:t>Women, Music, Culture:  An Introduction</w:t>
      </w:r>
      <w:r w:rsidRPr="00995EC2">
        <w:rPr>
          <w:rFonts w:ascii="Times" w:hAnsi="Times"/>
          <w:sz w:val="24"/>
          <w:szCs w:val="24"/>
        </w:rPr>
        <w:t>. New York: Routledge, 2016. 2</w:t>
      </w:r>
      <w:r w:rsidRPr="00995EC2">
        <w:rPr>
          <w:rFonts w:ascii="Times" w:hAnsi="Times"/>
          <w:sz w:val="24"/>
          <w:szCs w:val="24"/>
          <w:vertAlign w:val="superscript"/>
        </w:rPr>
        <w:t>nd</w:t>
      </w:r>
      <w:r w:rsidRPr="00995EC2">
        <w:rPr>
          <w:rFonts w:ascii="Times" w:hAnsi="Times"/>
          <w:sz w:val="24"/>
          <w:szCs w:val="24"/>
        </w:rPr>
        <w:t xml:space="preserve"> Edition. ISBN13:  978-1-138-81465-3 (</w:t>
      </w:r>
      <w:r w:rsidRPr="00995EC2">
        <w:rPr>
          <w:rFonts w:ascii="Times" w:hAnsi="Times"/>
          <w:i/>
          <w:sz w:val="24"/>
          <w:szCs w:val="24"/>
        </w:rPr>
        <w:t>WMC</w:t>
      </w:r>
      <w:r w:rsidRPr="00995EC2">
        <w:rPr>
          <w:rFonts w:ascii="Times" w:hAnsi="Times"/>
          <w:sz w:val="24"/>
          <w:szCs w:val="24"/>
        </w:rPr>
        <w:t>)</w:t>
      </w:r>
    </w:p>
    <w:p w14:paraId="5B9B2409" w14:textId="35E4813A" w:rsidR="009E546C" w:rsidRPr="00995EC2" w:rsidRDefault="009E546C" w:rsidP="00CD6BCA">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0"/>
        <w:rPr>
          <w:rFonts w:ascii="Times" w:hAnsi="Times"/>
          <w:sz w:val="24"/>
          <w:szCs w:val="24"/>
        </w:rPr>
      </w:pPr>
      <w:r w:rsidRPr="00995EC2">
        <w:rPr>
          <w:rFonts w:ascii="Times" w:hAnsi="Times"/>
          <w:sz w:val="24"/>
          <w:szCs w:val="24"/>
        </w:rPr>
        <w:t xml:space="preserve">Whitely, Sheila.  </w:t>
      </w:r>
      <w:r w:rsidRPr="00995EC2">
        <w:rPr>
          <w:rFonts w:ascii="Times" w:hAnsi="Times"/>
          <w:i/>
          <w:sz w:val="24"/>
          <w:szCs w:val="24"/>
        </w:rPr>
        <w:t>Women and Popular Music:  Sexuality, Identity, and Subjectivity</w:t>
      </w:r>
      <w:r w:rsidRPr="00995EC2">
        <w:rPr>
          <w:rFonts w:ascii="Times" w:hAnsi="Times"/>
          <w:sz w:val="24"/>
          <w:szCs w:val="24"/>
        </w:rPr>
        <w:t>.  Routledge, 2000.  ISBN 10: 0-415-21190-5 (</w:t>
      </w:r>
      <w:r w:rsidRPr="00995EC2">
        <w:rPr>
          <w:rFonts w:ascii="Times" w:hAnsi="Times"/>
          <w:i/>
          <w:sz w:val="24"/>
          <w:szCs w:val="24"/>
        </w:rPr>
        <w:t>WPM</w:t>
      </w:r>
      <w:r w:rsidRPr="00995EC2">
        <w:rPr>
          <w:rFonts w:ascii="Times" w:hAnsi="Times"/>
          <w:sz w:val="24"/>
          <w:szCs w:val="24"/>
        </w:rPr>
        <w:t>)</w:t>
      </w:r>
    </w:p>
    <w:p w14:paraId="3CD610FE" w14:textId="77777777" w:rsidR="009E546C" w:rsidRPr="00995EC2" w:rsidRDefault="009E546C"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rPr>
          <w:rFonts w:ascii="Times" w:hAnsi="Times" w:cs="Times New Roman"/>
        </w:rPr>
      </w:pPr>
    </w:p>
    <w:p w14:paraId="469F59B1" w14:textId="3DD5E9C0" w:rsidR="009E546C" w:rsidRPr="00995EC2" w:rsidRDefault="00B24F8F"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b/>
          <w:bCs/>
        </w:rPr>
        <w:t>Course d</w:t>
      </w:r>
      <w:r w:rsidR="009E546C" w:rsidRPr="00995EC2">
        <w:rPr>
          <w:rFonts w:ascii="Times" w:hAnsi="Times" w:cs="Times New Roman"/>
          <w:b/>
          <w:bCs/>
        </w:rPr>
        <w:t>escription</w:t>
      </w:r>
      <w:r w:rsidR="009E546C" w:rsidRPr="00995EC2">
        <w:rPr>
          <w:rFonts w:ascii="Times" w:hAnsi="Times" w:cs="Times New Roman"/>
        </w:rPr>
        <w:t>:</w:t>
      </w:r>
    </w:p>
    <w:p w14:paraId="0444329C" w14:textId="6CFDE7CD" w:rsidR="00DD6997" w:rsidRPr="00995EC2" w:rsidRDefault="009E546C"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rPr>
        <w:t xml:space="preserve">This course </w:t>
      </w:r>
      <w:r w:rsidR="005C3DD0" w:rsidRPr="00995EC2">
        <w:rPr>
          <w:rFonts w:ascii="Times" w:hAnsi="Times" w:cs="Times New Roman"/>
        </w:rPr>
        <w:t>studies</w:t>
      </w:r>
      <w:r w:rsidRPr="00995EC2">
        <w:rPr>
          <w:rFonts w:ascii="Times" w:hAnsi="Times" w:cs="Times New Roman"/>
        </w:rPr>
        <w:t xml:space="preserve"> the involvement of women in music</w:t>
      </w:r>
      <w:r w:rsidR="00E13CEB" w:rsidRPr="00995EC2">
        <w:rPr>
          <w:rFonts w:ascii="Times" w:hAnsi="Times" w:cs="Times New Roman"/>
        </w:rPr>
        <w:t xml:space="preserve"> </w:t>
      </w:r>
      <w:r w:rsidR="00FB6FC5" w:rsidRPr="00995EC2">
        <w:rPr>
          <w:rFonts w:ascii="Times" w:hAnsi="Times" w:cs="Times New Roman"/>
        </w:rPr>
        <w:t>with</w:t>
      </w:r>
      <w:r w:rsidR="00EB1E90" w:rsidRPr="00995EC2">
        <w:rPr>
          <w:rFonts w:ascii="Times" w:hAnsi="Times" w:cs="Times New Roman"/>
        </w:rPr>
        <w:t>in W</w:t>
      </w:r>
      <w:r w:rsidR="00E13CEB" w:rsidRPr="00995EC2">
        <w:rPr>
          <w:rFonts w:ascii="Times" w:hAnsi="Times" w:cs="Times New Roman"/>
        </w:rPr>
        <w:t>estern culture</w:t>
      </w:r>
      <w:r w:rsidR="00DA0FC0" w:rsidRPr="00995EC2">
        <w:rPr>
          <w:rFonts w:ascii="Times" w:hAnsi="Times" w:cs="Times New Roman"/>
        </w:rPr>
        <w:t>s</w:t>
      </w:r>
      <w:r w:rsidRPr="00995EC2">
        <w:rPr>
          <w:rFonts w:ascii="Times" w:hAnsi="Times" w:cs="Times New Roman"/>
        </w:rPr>
        <w:t xml:space="preserve"> from the Middle Ages to the present</w:t>
      </w:r>
      <w:r w:rsidR="00EE19A6" w:rsidRPr="00995EC2">
        <w:rPr>
          <w:rFonts w:ascii="Times" w:hAnsi="Times" w:cs="Times New Roman"/>
        </w:rPr>
        <w:t xml:space="preserve">, including </w:t>
      </w:r>
      <w:r w:rsidRPr="00995EC2">
        <w:rPr>
          <w:rFonts w:ascii="Times" w:hAnsi="Times" w:cs="Times New Roman"/>
        </w:rPr>
        <w:t>female composers, performers, educators, patrons, consumer</w:t>
      </w:r>
      <w:r w:rsidR="00491722" w:rsidRPr="00995EC2">
        <w:rPr>
          <w:rFonts w:ascii="Times" w:hAnsi="Times" w:cs="Times New Roman"/>
        </w:rPr>
        <w:t xml:space="preserve">s, and listeners. </w:t>
      </w:r>
      <w:r w:rsidR="00BD589B" w:rsidRPr="00995EC2">
        <w:rPr>
          <w:rFonts w:ascii="Times" w:hAnsi="Times" w:cs="Times New Roman"/>
        </w:rPr>
        <w:t>We will</w:t>
      </w:r>
      <w:r w:rsidR="00AA08AB" w:rsidRPr="00995EC2">
        <w:rPr>
          <w:rFonts w:ascii="Times" w:hAnsi="Times" w:cs="Times New Roman"/>
        </w:rPr>
        <w:t xml:space="preserve"> consider both </w:t>
      </w:r>
      <w:r w:rsidR="00BD589B" w:rsidRPr="00995EC2">
        <w:rPr>
          <w:rFonts w:ascii="Times" w:hAnsi="Times" w:cs="Times New Roman"/>
        </w:rPr>
        <w:t>classical</w:t>
      </w:r>
      <w:r w:rsidR="00491722" w:rsidRPr="00995EC2">
        <w:rPr>
          <w:rFonts w:ascii="Times" w:hAnsi="Times" w:cs="Times New Roman"/>
        </w:rPr>
        <w:t xml:space="preserve"> and popular music</w:t>
      </w:r>
      <w:r w:rsidR="00ED5BE4" w:rsidRPr="00995EC2">
        <w:rPr>
          <w:rFonts w:ascii="Times" w:hAnsi="Times" w:cs="Times New Roman"/>
        </w:rPr>
        <w:t>, with a special emphasis on music of the United States from the 20</w:t>
      </w:r>
      <w:r w:rsidR="00ED5BE4" w:rsidRPr="00995EC2">
        <w:rPr>
          <w:rFonts w:ascii="Times" w:hAnsi="Times" w:cs="Times New Roman"/>
          <w:vertAlign w:val="superscript"/>
        </w:rPr>
        <w:t>th</w:t>
      </w:r>
      <w:r w:rsidR="00ED5BE4" w:rsidRPr="00995EC2">
        <w:rPr>
          <w:rFonts w:ascii="Times" w:hAnsi="Times" w:cs="Times New Roman"/>
        </w:rPr>
        <w:t xml:space="preserve"> and 21</w:t>
      </w:r>
      <w:r w:rsidR="00ED5BE4" w:rsidRPr="00995EC2">
        <w:rPr>
          <w:rFonts w:ascii="Times" w:hAnsi="Times" w:cs="Times New Roman"/>
          <w:vertAlign w:val="superscript"/>
        </w:rPr>
        <w:t>st</w:t>
      </w:r>
      <w:r w:rsidR="00ED5BE4" w:rsidRPr="00995EC2">
        <w:rPr>
          <w:rFonts w:ascii="Times" w:hAnsi="Times" w:cs="Times New Roman"/>
        </w:rPr>
        <w:t xml:space="preserve"> centuries</w:t>
      </w:r>
      <w:r w:rsidR="00491722" w:rsidRPr="00995EC2">
        <w:rPr>
          <w:rFonts w:ascii="Times" w:hAnsi="Times" w:cs="Times New Roman"/>
        </w:rPr>
        <w:t>.</w:t>
      </w:r>
      <w:r w:rsidRPr="00995EC2">
        <w:rPr>
          <w:rFonts w:ascii="Times" w:hAnsi="Times" w:cs="Times New Roman"/>
        </w:rPr>
        <w:t xml:space="preserve"> Emphasis will also be </w:t>
      </w:r>
      <w:r w:rsidR="00594862" w:rsidRPr="00995EC2">
        <w:rPr>
          <w:rFonts w:ascii="Times" w:hAnsi="Times" w:cs="Times New Roman"/>
        </w:rPr>
        <w:t xml:space="preserve">placed </w:t>
      </w:r>
      <w:r w:rsidRPr="00995EC2">
        <w:rPr>
          <w:rFonts w:ascii="Times" w:hAnsi="Times" w:cs="Times New Roman"/>
        </w:rPr>
        <w:t xml:space="preserve">on active listening skills and </w:t>
      </w:r>
      <w:r w:rsidR="003A00D9" w:rsidRPr="00995EC2">
        <w:rPr>
          <w:rFonts w:ascii="Times" w:hAnsi="Times" w:cs="Times New Roman"/>
        </w:rPr>
        <w:t>critical thinking</w:t>
      </w:r>
      <w:r w:rsidRPr="00995EC2">
        <w:rPr>
          <w:rFonts w:ascii="Times" w:hAnsi="Times" w:cs="Times New Roman"/>
        </w:rPr>
        <w:t xml:space="preserve"> about the power of persp</w:t>
      </w:r>
      <w:r w:rsidR="0050327B" w:rsidRPr="00995EC2">
        <w:rPr>
          <w:rFonts w:ascii="Times" w:hAnsi="Times" w:cs="Times New Roman"/>
        </w:rPr>
        <w:t>ective in historical narrative.</w:t>
      </w:r>
      <w:r w:rsidRPr="00995EC2">
        <w:rPr>
          <w:rFonts w:ascii="Times" w:hAnsi="Times" w:cs="Times New Roman"/>
        </w:rPr>
        <w:t xml:space="preserve"> </w:t>
      </w:r>
    </w:p>
    <w:p w14:paraId="47562FE9" w14:textId="77777777" w:rsidR="00DD6997" w:rsidRPr="00995EC2" w:rsidRDefault="00DD6997"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b/>
        </w:rPr>
      </w:pPr>
    </w:p>
    <w:p w14:paraId="74D467EB" w14:textId="70CCBE7B" w:rsidR="00DD6997" w:rsidRPr="00995EC2" w:rsidRDefault="00DD6997" w:rsidP="00DD6997">
      <w:pPr>
        <w:rPr>
          <w:rFonts w:ascii="Times" w:hAnsi="Times" w:cs="Times New Roman"/>
          <w:b/>
          <w:color w:val="000000" w:themeColor="text1"/>
        </w:rPr>
      </w:pPr>
      <w:r w:rsidRPr="00995EC2">
        <w:rPr>
          <w:rFonts w:ascii="Times" w:hAnsi="Times" w:cs="Times New Roman"/>
          <w:b/>
          <w:color w:val="000000" w:themeColor="text1"/>
        </w:rPr>
        <w:t>Course requirements and grading:</w:t>
      </w:r>
    </w:p>
    <w:p w14:paraId="3238361A" w14:textId="77777777" w:rsidR="002B729C" w:rsidRPr="00995EC2" w:rsidRDefault="002B729C" w:rsidP="00DD6997">
      <w:pPr>
        <w:rPr>
          <w:rFonts w:ascii="Times" w:hAnsi="Times" w:cs="Times New Roman"/>
          <w:b/>
          <w:color w:val="000000" w:themeColor="text1"/>
        </w:rPr>
      </w:pPr>
    </w:p>
    <w:p w14:paraId="4DA36BB5" w14:textId="76B787EA" w:rsidR="00F933FB" w:rsidRPr="00995EC2" w:rsidRDefault="00930CC0" w:rsidP="00F933FB">
      <w:pPr>
        <w:numPr>
          <w:ilvl w:val="0"/>
          <w:numId w:val="6"/>
        </w:numPr>
        <w:rPr>
          <w:rFonts w:ascii="Times" w:hAnsi="Times" w:cs="Times New Roman"/>
          <w:color w:val="000000" w:themeColor="text1"/>
        </w:rPr>
      </w:pPr>
      <w:r>
        <w:rPr>
          <w:rFonts w:ascii="Times" w:hAnsi="Times" w:cs="Times New Roman"/>
          <w:b/>
          <w:color w:val="000000" w:themeColor="text1"/>
        </w:rPr>
        <w:t>Attendance and participation (20</w:t>
      </w:r>
      <w:r w:rsidR="00DD6997" w:rsidRPr="00995EC2">
        <w:rPr>
          <w:rFonts w:ascii="Times" w:hAnsi="Times" w:cs="Times New Roman"/>
          <w:b/>
          <w:color w:val="000000" w:themeColor="text1"/>
        </w:rPr>
        <w:t>%)</w:t>
      </w:r>
      <w:r w:rsidR="00DD6997" w:rsidRPr="00995EC2">
        <w:rPr>
          <w:rFonts w:ascii="Times" w:hAnsi="Times" w:cs="Times New Roman"/>
          <w:color w:val="000000" w:themeColor="text1"/>
        </w:rPr>
        <w:t xml:space="preserve">—I don’t have a strict policy on attendance and participation, but I expect you to attend most classes and participate actively; the latter is especially important during Thursday discussion sections. </w:t>
      </w:r>
    </w:p>
    <w:p w14:paraId="03D7FED0" w14:textId="158D0632" w:rsidR="00DD6997" w:rsidRPr="00995EC2" w:rsidRDefault="00930CC0" w:rsidP="00DD6997">
      <w:pPr>
        <w:numPr>
          <w:ilvl w:val="0"/>
          <w:numId w:val="6"/>
        </w:numPr>
        <w:rPr>
          <w:rFonts w:ascii="Times" w:hAnsi="Times" w:cs="Times New Roman"/>
          <w:color w:val="000000" w:themeColor="text1"/>
        </w:rPr>
      </w:pPr>
      <w:r>
        <w:rPr>
          <w:rFonts w:ascii="Times" w:hAnsi="Times" w:cs="Times New Roman"/>
          <w:b/>
          <w:color w:val="000000" w:themeColor="text1"/>
        </w:rPr>
        <w:t>Homework (25</w:t>
      </w:r>
      <w:r w:rsidR="00DD6997" w:rsidRPr="00995EC2">
        <w:rPr>
          <w:rFonts w:ascii="Times" w:hAnsi="Times" w:cs="Times New Roman"/>
          <w:b/>
          <w:color w:val="000000" w:themeColor="text1"/>
        </w:rPr>
        <w:t>%)</w:t>
      </w:r>
      <w:r w:rsidR="00DD6997" w:rsidRPr="00995EC2">
        <w:rPr>
          <w:rFonts w:ascii="Times" w:hAnsi="Times" w:cs="Times New Roman"/>
          <w:color w:val="000000" w:themeColor="text1"/>
        </w:rPr>
        <w:t xml:space="preserve">—Weekly assignments over the course of the semester, usually </w:t>
      </w:r>
      <w:r w:rsidR="00DD6997" w:rsidRPr="00995EC2">
        <w:rPr>
          <w:rFonts w:ascii="Times" w:hAnsi="Times" w:cs="Times New Roman"/>
          <w:i/>
          <w:color w:val="000000" w:themeColor="text1"/>
        </w:rPr>
        <w:t>due at the beginning of class</w:t>
      </w:r>
      <w:r w:rsidR="00DD6997" w:rsidRPr="00995EC2">
        <w:rPr>
          <w:rFonts w:ascii="Times" w:hAnsi="Times" w:cs="Times New Roman"/>
          <w:color w:val="000000" w:themeColor="text1"/>
        </w:rPr>
        <w:t xml:space="preserve"> on Thursdays. Your lowest homework grade will be dropped (thus, you may miss one assignment). </w:t>
      </w:r>
    </w:p>
    <w:p w14:paraId="51EE0388" w14:textId="35072AFD" w:rsidR="00F933FB" w:rsidRPr="00995EC2" w:rsidRDefault="0063180C" w:rsidP="00DD6997">
      <w:pPr>
        <w:numPr>
          <w:ilvl w:val="0"/>
          <w:numId w:val="6"/>
        </w:numPr>
        <w:rPr>
          <w:rFonts w:ascii="Times" w:hAnsi="Times" w:cs="Times New Roman"/>
          <w:color w:val="000000" w:themeColor="text1"/>
        </w:rPr>
      </w:pPr>
      <w:r w:rsidRPr="00995EC2">
        <w:rPr>
          <w:rFonts w:ascii="Times" w:hAnsi="Times" w:cs="Times New Roman"/>
          <w:b/>
          <w:color w:val="000000" w:themeColor="text1"/>
        </w:rPr>
        <w:t>Discussion section lead (10%)</w:t>
      </w:r>
      <w:r w:rsidRPr="00995EC2">
        <w:rPr>
          <w:rFonts w:ascii="Times" w:hAnsi="Times" w:cs="Times New Roman"/>
          <w:color w:val="000000" w:themeColor="text1"/>
        </w:rPr>
        <w:t>—</w:t>
      </w:r>
      <w:r w:rsidR="00E4074D">
        <w:rPr>
          <w:rFonts w:ascii="Times" w:hAnsi="Times" w:cs="Times New Roman"/>
          <w:color w:val="000000" w:themeColor="text1"/>
        </w:rPr>
        <w:t xml:space="preserve">Lead discussion </w:t>
      </w:r>
      <w:r w:rsidR="009451D6">
        <w:rPr>
          <w:rFonts w:ascii="Times" w:hAnsi="Times" w:cs="Times New Roman"/>
          <w:color w:val="000000" w:themeColor="text1"/>
        </w:rPr>
        <w:t>during one Thursday section over the course of the semester. Sign up for your date at the beginning of</w:t>
      </w:r>
      <w:r w:rsidR="00E4074D">
        <w:rPr>
          <w:rFonts w:ascii="Times" w:hAnsi="Times" w:cs="Times New Roman"/>
          <w:color w:val="000000" w:themeColor="text1"/>
        </w:rPr>
        <w:t xml:space="preserve"> </w:t>
      </w:r>
      <w:r w:rsidR="009451D6">
        <w:rPr>
          <w:rFonts w:ascii="Times" w:hAnsi="Times" w:cs="Times New Roman"/>
          <w:color w:val="000000" w:themeColor="text1"/>
        </w:rPr>
        <w:t xml:space="preserve">the semester (details will be distributed over email) and meet with me on Tuesday or Wednesday the week of to discuss your plans.  </w:t>
      </w:r>
    </w:p>
    <w:p w14:paraId="105713E2" w14:textId="0A07F3AF" w:rsidR="00DD6997" w:rsidRPr="00995EC2" w:rsidRDefault="004B54E2" w:rsidP="00DD6997">
      <w:pPr>
        <w:numPr>
          <w:ilvl w:val="0"/>
          <w:numId w:val="6"/>
        </w:numPr>
        <w:rPr>
          <w:rFonts w:ascii="Times" w:hAnsi="Times" w:cs="Times New Roman"/>
          <w:color w:val="000000" w:themeColor="text1"/>
        </w:rPr>
      </w:pPr>
      <w:r w:rsidRPr="00995EC2">
        <w:rPr>
          <w:rFonts w:ascii="Times" w:hAnsi="Times" w:cs="Times New Roman"/>
          <w:b/>
          <w:color w:val="000000" w:themeColor="text1"/>
        </w:rPr>
        <w:t>Research</w:t>
      </w:r>
      <w:r w:rsidR="00DD6997" w:rsidRPr="00995EC2">
        <w:rPr>
          <w:rFonts w:ascii="Times" w:hAnsi="Times" w:cs="Times New Roman"/>
          <w:b/>
          <w:color w:val="000000" w:themeColor="text1"/>
        </w:rPr>
        <w:t xml:space="preserve"> </w:t>
      </w:r>
      <w:r w:rsidR="0050038F">
        <w:rPr>
          <w:rFonts w:ascii="Times" w:hAnsi="Times" w:cs="Times New Roman"/>
          <w:b/>
          <w:color w:val="000000" w:themeColor="text1"/>
        </w:rPr>
        <w:t>project (25</w:t>
      </w:r>
      <w:bookmarkStart w:id="0" w:name="_GoBack"/>
      <w:bookmarkEnd w:id="0"/>
      <w:r w:rsidR="00DD6997" w:rsidRPr="00995EC2">
        <w:rPr>
          <w:rFonts w:ascii="Times" w:hAnsi="Times" w:cs="Times New Roman"/>
          <w:b/>
          <w:color w:val="000000" w:themeColor="text1"/>
        </w:rPr>
        <w:t>%)</w:t>
      </w:r>
      <w:r w:rsidR="00DD6997" w:rsidRPr="00995EC2">
        <w:rPr>
          <w:rFonts w:ascii="Times" w:hAnsi="Times" w:cs="Times New Roman"/>
          <w:color w:val="000000" w:themeColor="text1"/>
        </w:rPr>
        <w:t>—</w:t>
      </w:r>
      <w:r w:rsidR="00536293">
        <w:rPr>
          <w:rFonts w:ascii="Times" w:hAnsi="Times" w:cs="Times New Roman"/>
          <w:color w:val="000000" w:themeColor="text1"/>
        </w:rPr>
        <w:t xml:space="preserve">A research project and oral presentation on a topic, musician, and/or historical figure of your choice that is relevant to the themes of our course. </w:t>
      </w:r>
      <w:r w:rsidR="00BD07D2">
        <w:rPr>
          <w:rFonts w:ascii="Times" w:hAnsi="Times" w:cs="Times New Roman"/>
          <w:color w:val="000000" w:themeColor="text1"/>
        </w:rPr>
        <w:t xml:space="preserve">Further details on this assignment will be distributed during Week 7 of the semester, when you all will start developing your topics. </w:t>
      </w:r>
      <w:r w:rsidR="00BD07D2" w:rsidRPr="00BA6BB4">
        <w:rPr>
          <w:rFonts w:ascii="Times" w:hAnsi="Times" w:cs="Times New Roman"/>
          <w:i/>
          <w:color w:val="000000" w:themeColor="text1"/>
        </w:rPr>
        <w:t xml:space="preserve">Presentations will be delivered during the final two weeks of class and the </w:t>
      </w:r>
      <w:r w:rsidR="00BA6BB4">
        <w:rPr>
          <w:rFonts w:ascii="Times" w:hAnsi="Times" w:cs="Times New Roman"/>
          <w:i/>
          <w:color w:val="000000" w:themeColor="text1"/>
        </w:rPr>
        <w:t xml:space="preserve">final, </w:t>
      </w:r>
      <w:r w:rsidR="00BD07D2" w:rsidRPr="00BA6BB4">
        <w:rPr>
          <w:rFonts w:ascii="Times" w:hAnsi="Times" w:cs="Times New Roman"/>
          <w:i/>
          <w:color w:val="000000" w:themeColor="text1"/>
        </w:rPr>
        <w:t xml:space="preserve">written version of the project will be due </w:t>
      </w:r>
      <w:r w:rsidR="00F57E97" w:rsidRPr="00BA6BB4">
        <w:rPr>
          <w:rFonts w:ascii="Times" w:hAnsi="Times" w:cs="Times New Roman"/>
          <w:i/>
          <w:color w:val="000000" w:themeColor="text1"/>
        </w:rPr>
        <w:t>on Friday, May 14.</w:t>
      </w:r>
    </w:p>
    <w:p w14:paraId="77A27FEB" w14:textId="2E99C8D9" w:rsidR="00DD6997" w:rsidRPr="00995EC2" w:rsidRDefault="0050038F" w:rsidP="00DD6997">
      <w:pPr>
        <w:numPr>
          <w:ilvl w:val="0"/>
          <w:numId w:val="6"/>
        </w:numPr>
        <w:rPr>
          <w:rFonts w:ascii="Times" w:hAnsi="Times" w:cs="Times New Roman"/>
          <w:color w:val="000000" w:themeColor="text1"/>
        </w:rPr>
      </w:pPr>
      <w:r>
        <w:rPr>
          <w:rFonts w:ascii="Times" w:hAnsi="Times" w:cs="Times New Roman"/>
          <w:b/>
          <w:color w:val="000000" w:themeColor="text1"/>
        </w:rPr>
        <w:t>Final exam (20</w:t>
      </w:r>
      <w:r w:rsidR="00DD6997" w:rsidRPr="00995EC2">
        <w:rPr>
          <w:rFonts w:ascii="Times" w:hAnsi="Times" w:cs="Times New Roman"/>
          <w:b/>
          <w:color w:val="000000" w:themeColor="text1"/>
        </w:rPr>
        <w:t>%)</w:t>
      </w:r>
      <w:r w:rsidR="00DD6997" w:rsidRPr="00995EC2">
        <w:rPr>
          <w:rFonts w:ascii="Times" w:hAnsi="Times" w:cs="Times New Roman"/>
          <w:color w:val="000000" w:themeColor="text1"/>
        </w:rPr>
        <w:t xml:space="preserve">—An essay-based, open-book, and </w:t>
      </w:r>
      <w:r w:rsidR="00380A6A">
        <w:rPr>
          <w:rFonts w:ascii="Times" w:hAnsi="Times" w:cs="Times New Roman"/>
          <w:color w:val="000000" w:themeColor="text1"/>
        </w:rPr>
        <w:t xml:space="preserve">open-note take-home exam to be administered on </w:t>
      </w:r>
      <w:r w:rsidR="00380A6A">
        <w:rPr>
          <w:rFonts w:ascii="Times" w:hAnsi="Times" w:cs="Times New Roman"/>
          <w:i/>
          <w:color w:val="000000" w:themeColor="text1"/>
        </w:rPr>
        <w:t>Tuesday, May 18</w:t>
      </w:r>
      <w:r w:rsidR="00380A6A">
        <w:rPr>
          <w:rFonts w:ascii="Times" w:hAnsi="Times" w:cs="Times New Roman"/>
          <w:color w:val="000000" w:themeColor="text1"/>
        </w:rPr>
        <w:t xml:space="preserve">. </w:t>
      </w:r>
    </w:p>
    <w:p w14:paraId="6AC9E426" w14:textId="00F49648" w:rsidR="009342DA" w:rsidRPr="00995EC2" w:rsidRDefault="00FE55A0" w:rsidP="0099219F">
      <w:pPr>
        <w:rPr>
          <w:rFonts w:ascii="Times" w:hAnsi="Times" w:cs="Times New Roman"/>
          <w:b/>
        </w:rPr>
      </w:pPr>
      <w:r w:rsidRPr="00995EC2">
        <w:rPr>
          <w:rFonts w:ascii="Times" w:hAnsi="Times" w:cs="Times New Roman"/>
          <w:b/>
        </w:rPr>
        <w:br w:type="page"/>
      </w:r>
      <w:r w:rsidR="00EF12D6" w:rsidRPr="00995EC2">
        <w:rPr>
          <w:rFonts w:ascii="Times" w:hAnsi="Times" w:cs="Times New Roman"/>
          <w:b/>
        </w:rPr>
        <w:lastRenderedPageBreak/>
        <w:t>Tentative c</w:t>
      </w:r>
      <w:r w:rsidR="00484B3F" w:rsidRPr="00995EC2">
        <w:rPr>
          <w:rFonts w:ascii="Times" w:hAnsi="Times" w:cs="Times New Roman"/>
          <w:b/>
        </w:rPr>
        <w:t xml:space="preserve">ourse </w:t>
      </w:r>
      <w:r w:rsidR="00EF12D6" w:rsidRPr="00995EC2">
        <w:rPr>
          <w:rFonts w:ascii="Times" w:hAnsi="Times" w:cs="Times New Roman"/>
          <w:b/>
        </w:rPr>
        <w:t>schedule</w:t>
      </w:r>
      <w:r w:rsidR="00484B3F" w:rsidRPr="00995EC2">
        <w:rPr>
          <w:rFonts w:ascii="Times" w:hAnsi="Times" w:cs="Times New Roman"/>
          <w:b/>
        </w:rPr>
        <w:t>:</w:t>
      </w:r>
    </w:p>
    <w:p w14:paraId="797DF982" w14:textId="77777777" w:rsidR="00F353B0" w:rsidRPr="00995EC2" w:rsidRDefault="00F353B0"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b/>
        </w:rPr>
      </w:pPr>
    </w:p>
    <w:p w14:paraId="70D9FB97" w14:textId="1A53C40A" w:rsidR="00F353B0" w:rsidRPr="00995EC2" w:rsidRDefault="00CA396A" w:rsidP="0011412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 xml:space="preserve">Week 1—Introduction: </w:t>
      </w:r>
      <w:r w:rsidR="00F353B0" w:rsidRPr="00995EC2">
        <w:rPr>
          <w:rFonts w:ascii="Times" w:hAnsi="Times"/>
          <w:sz w:val="24"/>
          <w:szCs w:val="24"/>
        </w:rPr>
        <w:t>Why “Women and Music”?</w:t>
      </w:r>
    </w:p>
    <w:p w14:paraId="0835730B" w14:textId="61329908" w:rsidR="005B0FDB" w:rsidRPr="00995EC2" w:rsidRDefault="0064019B" w:rsidP="0011412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Weeks 2–3</w:t>
      </w:r>
      <w:r w:rsidR="005B0FDB" w:rsidRPr="00995EC2">
        <w:rPr>
          <w:rFonts w:ascii="Times" w:hAnsi="Times"/>
          <w:sz w:val="24"/>
          <w:szCs w:val="24"/>
        </w:rPr>
        <w:t>—Unit 1: “Thinking from women’s lives”</w:t>
      </w:r>
    </w:p>
    <w:p w14:paraId="5508DF20" w14:textId="7D4F5140" w:rsidR="00370BBF" w:rsidRPr="00995EC2" w:rsidRDefault="00E323BF" w:rsidP="00CC4AF9">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Francesca Caccini</w:t>
      </w:r>
    </w:p>
    <w:p w14:paraId="5064AD7C" w14:textId="56CF7B82" w:rsidR="00370BBF" w:rsidRPr="00995EC2" w:rsidRDefault="00370BBF" w:rsidP="00E323B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Joni Mitchell</w:t>
      </w:r>
    </w:p>
    <w:p w14:paraId="257363FC" w14:textId="70C21692" w:rsidR="00370BBF" w:rsidRPr="00995EC2" w:rsidRDefault="00370BBF" w:rsidP="00E323BF">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Lauryn Hill</w:t>
      </w:r>
    </w:p>
    <w:p w14:paraId="70513DF6" w14:textId="794328CB" w:rsidR="00E323BF" w:rsidRPr="00995EC2" w:rsidRDefault="00E323BF" w:rsidP="0011412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 xml:space="preserve">Weeks </w:t>
      </w:r>
      <w:r w:rsidR="00A82E4D" w:rsidRPr="00995EC2">
        <w:rPr>
          <w:rFonts w:ascii="Times" w:hAnsi="Times"/>
          <w:sz w:val="24"/>
          <w:szCs w:val="24"/>
        </w:rPr>
        <w:t>4–6</w:t>
      </w:r>
      <w:r w:rsidR="00A75C0B" w:rsidRPr="00995EC2">
        <w:rPr>
          <w:rFonts w:ascii="Times" w:hAnsi="Times"/>
          <w:sz w:val="24"/>
          <w:szCs w:val="24"/>
        </w:rPr>
        <w:t>—Unit 2: Gender and race in American music</w:t>
      </w:r>
    </w:p>
    <w:p w14:paraId="5D400BB0" w14:textId="7D0D479C" w:rsidR="00444823" w:rsidRPr="00995EC2" w:rsidRDefault="00444823" w:rsidP="00BD2314">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Mitski</w:t>
      </w:r>
    </w:p>
    <w:p w14:paraId="6920194B" w14:textId="7C11B508" w:rsidR="00BD2314" w:rsidRPr="00995EC2" w:rsidRDefault="00444823" w:rsidP="00571128">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Florence Price</w:t>
      </w:r>
      <w:r w:rsidR="00C175BC" w:rsidRPr="00995EC2">
        <w:rPr>
          <w:rFonts w:ascii="Times" w:hAnsi="Times"/>
          <w:sz w:val="24"/>
          <w:szCs w:val="24"/>
        </w:rPr>
        <w:t xml:space="preserve"> </w:t>
      </w:r>
      <w:r w:rsidR="00571128" w:rsidRPr="00995EC2">
        <w:rPr>
          <w:rFonts w:ascii="Times" w:hAnsi="Times"/>
          <w:sz w:val="24"/>
          <w:szCs w:val="24"/>
        </w:rPr>
        <w:t xml:space="preserve">and </w:t>
      </w:r>
      <w:r w:rsidR="00BD2314" w:rsidRPr="00995EC2">
        <w:rPr>
          <w:rFonts w:ascii="Times" w:hAnsi="Times"/>
          <w:sz w:val="24"/>
          <w:szCs w:val="24"/>
        </w:rPr>
        <w:t>Marian Anderson</w:t>
      </w:r>
    </w:p>
    <w:p w14:paraId="775D34EC" w14:textId="07C43C1B" w:rsidR="00D54EBD" w:rsidRPr="00995EC2" w:rsidRDefault="00D219CC" w:rsidP="00BD2314">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Jenni Rivera</w:t>
      </w:r>
    </w:p>
    <w:p w14:paraId="0BFF8350" w14:textId="0F7A3340" w:rsidR="00FA17AD" w:rsidRPr="00995EC2" w:rsidRDefault="00A82E4D" w:rsidP="0011412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 7</w:t>
      </w:r>
      <w:r w:rsidR="00FA17AD" w:rsidRPr="00995EC2">
        <w:rPr>
          <w:rFonts w:ascii="Times" w:hAnsi="Times"/>
          <w:sz w:val="24"/>
          <w:szCs w:val="24"/>
        </w:rPr>
        <w:t>—Research project development week</w:t>
      </w:r>
    </w:p>
    <w:p w14:paraId="62098AEE" w14:textId="02263AF0" w:rsidR="000F5753" w:rsidRPr="00995EC2" w:rsidRDefault="0094316A" w:rsidP="0011412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Weeks 8</w:t>
      </w:r>
      <w:r w:rsidR="000F5753" w:rsidRPr="00995EC2">
        <w:rPr>
          <w:rFonts w:ascii="Times" w:hAnsi="Times"/>
          <w:sz w:val="24"/>
          <w:szCs w:val="24"/>
        </w:rPr>
        <w:t>–</w:t>
      </w:r>
      <w:r w:rsidR="00687760" w:rsidRPr="00995EC2">
        <w:rPr>
          <w:rFonts w:ascii="Times" w:hAnsi="Times"/>
          <w:sz w:val="24"/>
          <w:szCs w:val="24"/>
        </w:rPr>
        <w:t>10</w:t>
      </w:r>
      <w:r w:rsidR="006B6911" w:rsidRPr="00995EC2">
        <w:rPr>
          <w:rFonts w:ascii="Times" w:hAnsi="Times"/>
          <w:sz w:val="24"/>
          <w:szCs w:val="24"/>
        </w:rPr>
        <w:t>*</w:t>
      </w:r>
      <w:r w:rsidR="006E68DF" w:rsidRPr="00995EC2">
        <w:rPr>
          <w:rFonts w:ascii="Times" w:hAnsi="Times"/>
          <w:sz w:val="24"/>
          <w:szCs w:val="24"/>
        </w:rPr>
        <w:t>—Unit 3: Sexual politics</w:t>
      </w:r>
    </w:p>
    <w:p w14:paraId="1D7FEDBD" w14:textId="4FD037F0" w:rsidR="001A1C4E" w:rsidRPr="00995EC2" w:rsidRDefault="001A1C4E" w:rsidP="001A1C4E">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Comtessa de Dia</w:t>
      </w:r>
    </w:p>
    <w:p w14:paraId="187B0354" w14:textId="77777777" w:rsidR="007E7B25" w:rsidRPr="00995EC2" w:rsidRDefault="00E17A2B" w:rsidP="007E7B25">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 xml:space="preserve">Georges Bizet and </w:t>
      </w:r>
      <w:r w:rsidR="007E7B25" w:rsidRPr="00995EC2">
        <w:rPr>
          <w:rFonts w:ascii="Times" w:hAnsi="Times"/>
          <w:sz w:val="24"/>
          <w:szCs w:val="24"/>
        </w:rPr>
        <w:t>Pyotr Ilyich </w:t>
      </w:r>
      <w:r w:rsidR="007E7B25" w:rsidRPr="00995EC2">
        <w:rPr>
          <w:rFonts w:ascii="Times" w:hAnsi="Times"/>
          <w:bCs/>
          <w:sz w:val="24"/>
          <w:szCs w:val="24"/>
        </w:rPr>
        <w:t>Tchaikovsky</w:t>
      </w:r>
    </w:p>
    <w:p w14:paraId="7033C3FF" w14:textId="79039D1B" w:rsidR="00687760" w:rsidRPr="00995EC2" w:rsidRDefault="001D6DCC" w:rsidP="001D6DCC">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 xml:space="preserve">MC Lyte, </w:t>
      </w:r>
      <w:r w:rsidRPr="00995EC2">
        <w:rPr>
          <w:rFonts w:ascii="Times" w:hAnsi="Times"/>
          <w:bCs/>
          <w:sz w:val="24"/>
          <w:szCs w:val="24"/>
        </w:rPr>
        <w:t>Salt</w:t>
      </w:r>
      <w:r w:rsidRPr="00995EC2">
        <w:rPr>
          <w:rFonts w:ascii="Times" w:hAnsi="Times"/>
          <w:sz w:val="24"/>
          <w:szCs w:val="24"/>
        </w:rPr>
        <w:t>-</w:t>
      </w:r>
      <w:r w:rsidRPr="00995EC2">
        <w:rPr>
          <w:rFonts w:ascii="Times" w:hAnsi="Times"/>
          <w:bCs/>
          <w:sz w:val="24"/>
          <w:szCs w:val="24"/>
        </w:rPr>
        <w:t>N</w:t>
      </w:r>
      <w:r w:rsidRPr="00995EC2">
        <w:rPr>
          <w:rFonts w:ascii="Times" w:hAnsi="Times"/>
          <w:sz w:val="24"/>
          <w:szCs w:val="24"/>
        </w:rPr>
        <w:t>-</w:t>
      </w:r>
      <w:r w:rsidRPr="00995EC2">
        <w:rPr>
          <w:rFonts w:ascii="Times" w:hAnsi="Times"/>
          <w:bCs/>
          <w:sz w:val="24"/>
          <w:szCs w:val="24"/>
        </w:rPr>
        <w:t>Pepa, and Queen Latifah</w:t>
      </w:r>
    </w:p>
    <w:p w14:paraId="0A6EE55C" w14:textId="249D8482" w:rsidR="00687760" w:rsidRPr="00995EC2" w:rsidRDefault="0065251E" w:rsidP="00687760">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Weeks 11–12—Unit 4: Gender identity and expression</w:t>
      </w:r>
    </w:p>
    <w:p w14:paraId="4A1C0636" w14:textId="3027163E" w:rsidR="00D10307" w:rsidRPr="00995EC2" w:rsidRDefault="00D10307" w:rsidP="00197431">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k.d. lang and Dolly Parton</w:t>
      </w:r>
    </w:p>
    <w:p w14:paraId="09C8C71C" w14:textId="64A2314A" w:rsidR="00282DF7" w:rsidRPr="00995EC2" w:rsidRDefault="001C3CB3" w:rsidP="00197431">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 xml:space="preserve">Against Me! </w:t>
      </w:r>
      <w:r w:rsidR="006B2A22" w:rsidRPr="00995EC2">
        <w:rPr>
          <w:rFonts w:ascii="Times" w:hAnsi="Times"/>
          <w:sz w:val="24"/>
          <w:szCs w:val="24"/>
        </w:rPr>
        <w:t>a</w:t>
      </w:r>
      <w:r w:rsidRPr="00995EC2">
        <w:rPr>
          <w:rFonts w:ascii="Times" w:hAnsi="Times"/>
          <w:sz w:val="24"/>
          <w:szCs w:val="24"/>
        </w:rPr>
        <w:t xml:space="preserve">nd </w:t>
      </w:r>
      <w:r w:rsidR="00282DF7" w:rsidRPr="00995EC2">
        <w:rPr>
          <w:rFonts w:ascii="Times" w:hAnsi="Times"/>
          <w:sz w:val="24"/>
          <w:szCs w:val="24"/>
        </w:rPr>
        <w:t>Laura Jane Grace</w:t>
      </w:r>
    </w:p>
    <w:p w14:paraId="1A2C6A73" w14:textId="6286E735" w:rsidR="008011FF" w:rsidRPr="00995EC2" w:rsidRDefault="0017591C" w:rsidP="008011FF">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Weeks 13</w:t>
      </w:r>
      <w:r w:rsidR="008011FF" w:rsidRPr="00995EC2">
        <w:rPr>
          <w:rFonts w:ascii="Times" w:hAnsi="Times"/>
          <w:sz w:val="24"/>
          <w:szCs w:val="24"/>
        </w:rPr>
        <w:t>–14</w:t>
      </w:r>
      <w:r w:rsidR="006B6911" w:rsidRPr="00995EC2">
        <w:rPr>
          <w:rFonts w:ascii="Times" w:hAnsi="Times"/>
          <w:sz w:val="24"/>
          <w:szCs w:val="24"/>
        </w:rPr>
        <w:t>*</w:t>
      </w:r>
      <w:r w:rsidR="00587B86" w:rsidRPr="00995EC2">
        <w:rPr>
          <w:rFonts w:ascii="Times" w:hAnsi="Times"/>
          <w:sz w:val="24"/>
          <w:szCs w:val="24"/>
        </w:rPr>
        <w:t>—Unit 5</w:t>
      </w:r>
      <w:r w:rsidR="00CF28DC" w:rsidRPr="00995EC2">
        <w:rPr>
          <w:rFonts w:ascii="Times" w:hAnsi="Times"/>
          <w:sz w:val="24"/>
          <w:szCs w:val="24"/>
        </w:rPr>
        <w:t xml:space="preserve">: </w:t>
      </w:r>
      <w:r w:rsidR="0053445E" w:rsidRPr="00995EC2">
        <w:rPr>
          <w:rFonts w:ascii="Times" w:hAnsi="Times"/>
          <w:sz w:val="24"/>
          <w:szCs w:val="24"/>
        </w:rPr>
        <w:t xml:space="preserve">Revolutionaries </w:t>
      </w:r>
    </w:p>
    <w:p w14:paraId="7ACFA449" w14:textId="0ADE6D46" w:rsidR="009600D8" w:rsidRPr="00995EC2" w:rsidRDefault="009600D8" w:rsidP="00F728BD">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Ruth Crawford Seeger</w:t>
      </w:r>
    </w:p>
    <w:p w14:paraId="1DC55AC0" w14:textId="5F506A64" w:rsidR="00F728BD" w:rsidRPr="00995EC2" w:rsidRDefault="00F728BD" w:rsidP="00F728BD">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Pauline Oliveros</w:t>
      </w:r>
    </w:p>
    <w:p w14:paraId="37374B4C" w14:textId="2B0E589E" w:rsidR="00F728BD" w:rsidRPr="00995EC2" w:rsidRDefault="00F728BD" w:rsidP="00F728BD">
      <w:pPr>
        <w:pStyle w:val="ListParagraph"/>
        <w:numPr>
          <w:ilvl w:val="1"/>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Tracy Chapman</w:t>
      </w:r>
    </w:p>
    <w:p w14:paraId="64BCD99C" w14:textId="3C1A0B4A" w:rsidR="00CA396A" w:rsidRPr="00995EC2" w:rsidRDefault="00CA3472" w:rsidP="0015559A">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sz w:val="24"/>
          <w:szCs w:val="24"/>
        </w:rPr>
      </w:pPr>
      <w:r w:rsidRPr="00995EC2">
        <w:rPr>
          <w:rFonts w:ascii="Times" w:hAnsi="Times"/>
          <w:sz w:val="24"/>
          <w:szCs w:val="24"/>
        </w:rPr>
        <w:t>Weeks 15–16</w:t>
      </w:r>
      <w:r w:rsidR="006B6911" w:rsidRPr="00995EC2">
        <w:rPr>
          <w:rFonts w:ascii="Times" w:hAnsi="Times"/>
          <w:sz w:val="24"/>
          <w:szCs w:val="24"/>
        </w:rPr>
        <w:t>*</w:t>
      </w:r>
      <w:r w:rsidRPr="00995EC2">
        <w:rPr>
          <w:rFonts w:ascii="Times" w:hAnsi="Times"/>
          <w:sz w:val="24"/>
          <w:szCs w:val="24"/>
        </w:rPr>
        <w:t>—Review, recap, and presentations</w:t>
      </w:r>
    </w:p>
    <w:p w14:paraId="73B1CE99" w14:textId="77777777" w:rsidR="00484B3F" w:rsidRPr="00995EC2" w:rsidRDefault="00484B3F" w:rsidP="00CD6B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p>
    <w:p w14:paraId="2E3CE566" w14:textId="77777777" w:rsidR="00973F14" w:rsidRPr="00995EC2" w:rsidRDefault="00973F14" w:rsidP="00973F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bCs/>
          <w:i/>
        </w:rPr>
      </w:pPr>
      <w:r w:rsidRPr="00995EC2">
        <w:rPr>
          <w:rFonts w:ascii="Times" w:hAnsi="Times"/>
          <w:bCs/>
        </w:rPr>
        <w:t>*</w:t>
      </w:r>
      <w:r w:rsidRPr="00995EC2">
        <w:rPr>
          <w:rFonts w:ascii="Times" w:hAnsi="Times"/>
          <w:bCs/>
          <w:i/>
        </w:rPr>
        <w:t>Note that, due to the unusual schedule this semester, weeks 9, 10, 14 and 16 have just one class meeting each.</w:t>
      </w:r>
    </w:p>
    <w:p w14:paraId="71C60BC3"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5BE3A10"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7DC66C53"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4036974D"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09573539"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71A193C9"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EAF7C2E"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0D3BDBC9"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4C6B7726"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1C6D16F"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35D66FD"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4144E5AE"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0B2C2206"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3722038B"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2EEEAA4A" w14:textId="77777777" w:rsidR="007776DC" w:rsidRPr="00995EC2" w:rsidRDefault="007776DC" w:rsidP="00CD6BC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76A8B25F" w14:textId="77777777" w:rsidR="003851D1" w:rsidRPr="00995EC2" w:rsidRDefault="003851D1" w:rsidP="003851D1">
      <w:pPr>
        <w:pStyle w:val="NoSpacing"/>
        <w:rPr>
          <w:rFonts w:ascii="Times" w:hAnsi="Times"/>
          <w:b/>
          <w:sz w:val="24"/>
          <w:szCs w:val="24"/>
        </w:rPr>
      </w:pPr>
      <w:r w:rsidRPr="00995EC2">
        <w:rPr>
          <w:rFonts w:ascii="Times" w:hAnsi="Times"/>
          <w:b/>
          <w:sz w:val="24"/>
          <w:szCs w:val="24"/>
        </w:rPr>
        <w:t>A note on writing, proofreading, and citations:</w:t>
      </w:r>
    </w:p>
    <w:p w14:paraId="40CFCCA4" w14:textId="77777777" w:rsidR="003851D1" w:rsidRPr="00995EC2" w:rsidRDefault="003851D1" w:rsidP="003851D1">
      <w:pPr>
        <w:pStyle w:val="NoSpacing"/>
        <w:rPr>
          <w:rFonts w:ascii="Times" w:hAnsi="Times"/>
          <w:sz w:val="24"/>
          <w:szCs w:val="24"/>
        </w:rPr>
      </w:pPr>
      <w:r w:rsidRPr="00995EC2">
        <w:rPr>
          <w:rFonts w:ascii="Times" w:hAnsi="Times"/>
          <w:sz w:val="24"/>
          <w:szCs w:val="24"/>
        </w:rPr>
        <w:t xml:space="preserve">Please make every effort to ensure that your writing is clearly organized and free of typos. Before handing in any piece of writing, take a few moments to proofread what you have written. In addition, note that we will be using the Chicago Manual of Style in this course to format citations and references to musical works. For further details on this, please take a few moments to read “Music Writing Style Guide” (which is posted in the “Resources” section of Sakai) prior to completing your first writing assignment. </w:t>
      </w:r>
    </w:p>
    <w:p w14:paraId="7EEA793B" w14:textId="77777777" w:rsidR="003851D1" w:rsidRPr="00995EC2" w:rsidRDefault="003851D1" w:rsidP="003851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0439BB7B" w14:textId="77777777" w:rsidR="003851D1" w:rsidRPr="00995EC2" w:rsidRDefault="003851D1" w:rsidP="003851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b/>
        </w:rPr>
      </w:pPr>
      <w:r w:rsidRPr="00995EC2">
        <w:rPr>
          <w:rFonts w:ascii="Times" w:hAnsi="Times" w:cs="Times New Roman"/>
          <w:b/>
        </w:rPr>
        <w:t>How to listen to music in this course:</w:t>
      </w:r>
    </w:p>
    <w:p w14:paraId="35DA18A7" w14:textId="3DB59F22" w:rsidR="003851D1" w:rsidRPr="00995EC2" w:rsidRDefault="003851D1" w:rsidP="003851D1">
      <w:pPr>
        <w:pStyle w:val="NoSpacing"/>
        <w:rPr>
          <w:rFonts w:ascii="Times" w:hAnsi="Times"/>
          <w:sz w:val="24"/>
          <w:szCs w:val="24"/>
        </w:rPr>
      </w:pPr>
      <w:r w:rsidRPr="00995EC2">
        <w:rPr>
          <w:rFonts w:ascii="Times" w:hAnsi="Times"/>
          <w:sz w:val="24"/>
          <w:szCs w:val="24"/>
        </w:rPr>
        <w:t xml:space="preserve">This course </w:t>
      </w:r>
      <w:r w:rsidR="003D5066">
        <w:rPr>
          <w:rFonts w:ascii="Times" w:hAnsi="Times"/>
          <w:sz w:val="24"/>
          <w:szCs w:val="24"/>
        </w:rPr>
        <w:t>will introduce you to a lot of great music, which you can access via our</w:t>
      </w:r>
      <w:r w:rsidR="00925ECF">
        <w:rPr>
          <w:rFonts w:ascii="Times" w:hAnsi="Times"/>
          <w:sz w:val="24"/>
          <w:szCs w:val="24"/>
        </w:rPr>
        <w:t xml:space="preserve"> YouTube playlist (</w:t>
      </w:r>
      <w:hyperlink r:id="rId10" w:history="1">
        <w:r w:rsidR="003D5066" w:rsidRPr="00AD78C1">
          <w:rPr>
            <w:rStyle w:val="Hyperlink"/>
            <w:rFonts w:ascii="Times" w:hAnsi="Times"/>
            <w:sz w:val="24"/>
            <w:szCs w:val="24"/>
          </w:rPr>
          <w:t>https://youtube.com/playlist?list=PLCjLxVmAF7FbxPTUXsxuMjP8T8EBE4Xwq</w:t>
        </w:r>
      </w:hyperlink>
      <w:r w:rsidR="003D5066">
        <w:rPr>
          <w:rFonts w:ascii="Times" w:hAnsi="Times"/>
          <w:sz w:val="24"/>
          <w:szCs w:val="24"/>
        </w:rPr>
        <w:t>). B</w:t>
      </w:r>
      <w:r w:rsidRPr="00995EC2">
        <w:rPr>
          <w:rFonts w:ascii="Times" w:hAnsi="Times"/>
          <w:sz w:val="24"/>
          <w:szCs w:val="24"/>
        </w:rPr>
        <w:t>ut you can’t get to know it if you don’t listen to it! Here are some tips for making the most out of your listening:</w:t>
      </w:r>
    </w:p>
    <w:p w14:paraId="0AF096A3" w14:textId="77777777" w:rsidR="003851D1" w:rsidRPr="00995EC2" w:rsidRDefault="003851D1" w:rsidP="003851D1">
      <w:pPr>
        <w:pStyle w:val="NoSpacing"/>
        <w:rPr>
          <w:rFonts w:ascii="Times" w:hAnsi="Times"/>
          <w:sz w:val="24"/>
          <w:szCs w:val="24"/>
        </w:rPr>
      </w:pPr>
    </w:p>
    <w:p w14:paraId="4ACFA822" w14:textId="77777777" w:rsidR="003851D1" w:rsidRPr="00995EC2" w:rsidRDefault="003851D1" w:rsidP="003851D1">
      <w:pPr>
        <w:pStyle w:val="NoSpacing"/>
        <w:numPr>
          <w:ilvl w:val="0"/>
          <w:numId w:val="5"/>
        </w:numPr>
        <w:rPr>
          <w:rFonts w:ascii="Times" w:hAnsi="Times"/>
          <w:sz w:val="24"/>
          <w:szCs w:val="24"/>
        </w:rPr>
      </w:pPr>
      <w:r w:rsidRPr="00995EC2">
        <w:rPr>
          <w:rFonts w:ascii="Times" w:hAnsi="Times"/>
          <w:sz w:val="24"/>
          <w:szCs w:val="24"/>
        </w:rPr>
        <w:t>Listen to each assigned song/work a minimum of three times, and on at least two different days—of course, it is always helpful to listen more than that!</w:t>
      </w:r>
    </w:p>
    <w:p w14:paraId="1B71EDAE" w14:textId="77777777" w:rsidR="003851D1" w:rsidRPr="00995EC2" w:rsidRDefault="003851D1" w:rsidP="003851D1">
      <w:pPr>
        <w:pStyle w:val="NoSpacing"/>
        <w:numPr>
          <w:ilvl w:val="0"/>
          <w:numId w:val="5"/>
        </w:numPr>
        <w:rPr>
          <w:rFonts w:ascii="Times" w:hAnsi="Times"/>
          <w:sz w:val="24"/>
          <w:szCs w:val="24"/>
        </w:rPr>
      </w:pPr>
      <w:r w:rsidRPr="00995EC2">
        <w:rPr>
          <w:rFonts w:ascii="Times" w:hAnsi="Times"/>
          <w:sz w:val="24"/>
          <w:szCs w:val="24"/>
        </w:rPr>
        <w:t>Engage in “active” listening, setting aside time to listen without distractions. Follow along with the lyrics or score as appropriate to focus your listening.</w:t>
      </w:r>
    </w:p>
    <w:p w14:paraId="7CB7F111" w14:textId="5438A94F" w:rsidR="003851D1" w:rsidRPr="00995EC2" w:rsidRDefault="003851D1" w:rsidP="003851D1">
      <w:pPr>
        <w:pStyle w:val="NoSpacing"/>
        <w:numPr>
          <w:ilvl w:val="0"/>
          <w:numId w:val="5"/>
        </w:numPr>
        <w:rPr>
          <w:rFonts w:ascii="Times" w:hAnsi="Times"/>
          <w:sz w:val="24"/>
          <w:szCs w:val="24"/>
        </w:rPr>
      </w:pPr>
      <w:r w:rsidRPr="00995EC2">
        <w:rPr>
          <w:rFonts w:ascii="Times" w:hAnsi="Times"/>
          <w:sz w:val="24"/>
          <w:szCs w:val="24"/>
        </w:rPr>
        <w:t>While I generally recommend “active” listening, “passive” listening (that is, having the music on in the background) can also be helpful</w:t>
      </w:r>
      <w:r w:rsidR="00674731">
        <w:rPr>
          <w:rFonts w:ascii="Times" w:hAnsi="Times"/>
          <w:sz w:val="24"/>
          <w:szCs w:val="24"/>
        </w:rPr>
        <w:t>,</w:t>
      </w:r>
      <w:r w:rsidRPr="00995EC2">
        <w:rPr>
          <w:rFonts w:ascii="Times" w:hAnsi="Times"/>
          <w:sz w:val="24"/>
          <w:szCs w:val="24"/>
        </w:rPr>
        <w:t xml:space="preserve"> so </w:t>
      </w:r>
      <w:r w:rsidR="00674731">
        <w:rPr>
          <w:rFonts w:ascii="Times" w:hAnsi="Times"/>
          <w:sz w:val="24"/>
          <w:szCs w:val="24"/>
        </w:rPr>
        <w:t>consider listening to the</w:t>
      </w:r>
      <w:r w:rsidRPr="00995EC2">
        <w:rPr>
          <w:rFonts w:ascii="Times" w:hAnsi="Times"/>
          <w:sz w:val="24"/>
          <w:szCs w:val="24"/>
        </w:rPr>
        <w:t xml:space="preserve"> class</w:t>
      </w:r>
      <w:r w:rsidR="00674731">
        <w:rPr>
          <w:rFonts w:ascii="Times" w:hAnsi="Times"/>
          <w:sz w:val="24"/>
          <w:szCs w:val="24"/>
        </w:rPr>
        <w:t xml:space="preserve"> playlist</w:t>
      </w:r>
      <w:r w:rsidRPr="00995EC2">
        <w:rPr>
          <w:rFonts w:ascii="Times" w:hAnsi="Times"/>
          <w:sz w:val="24"/>
          <w:szCs w:val="24"/>
        </w:rPr>
        <w:t xml:space="preserve"> as you cook, exercise, or drive your car. </w:t>
      </w:r>
    </w:p>
    <w:p w14:paraId="4017F86B" w14:textId="77777777" w:rsidR="002F2C76" w:rsidRPr="00995EC2" w:rsidRDefault="002F2C76"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b/>
        </w:rPr>
      </w:pPr>
    </w:p>
    <w:p w14:paraId="31806202" w14:textId="77777777" w:rsidR="002B729C" w:rsidRPr="00995EC2" w:rsidRDefault="002B729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b/>
        </w:rPr>
      </w:pPr>
    </w:p>
    <w:p w14:paraId="0332002A" w14:textId="3F83C97F" w:rsidR="007776DC" w:rsidRPr="00995EC2" w:rsidRDefault="007776D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r w:rsidRPr="00995EC2">
        <w:rPr>
          <w:rFonts w:ascii="Times" w:hAnsi="Times" w:cs="Times New Roman"/>
          <w:b/>
        </w:rPr>
        <w:t>Zoom stuff</w:t>
      </w:r>
      <w:r w:rsidR="001C3CB3" w:rsidRPr="00995EC2">
        <w:rPr>
          <w:rFonts w:ascii="Times" w:hAnsi="Times" w:cs="Times New Roman"/>
        </w:rPr>
        <w:t>:</w:t>
      </w:r>
    </w:p>
    <w:p w14:paraId="303CFFAC" w14:textId="77777777" w:rsidR="007776DC" w:rsidRPr="00995EC2" w:rsidRDefault="007776D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r w:rsidRPr="00995EC2">
        <w:rPr>
          <w:rFonts w:ascii="Times" w:hAnsi="Times" w:cs="Times New Roman"/>
        </w:rPr>
        <w:t xml:space="preserve">Links to sign on for each class session can be found in the “Zoom” section of Sakai. Note that lectures (normally on Tuesdays, except for the first week) will be recorded and uploaded to Sakai for future reference. Discussion sections (most Thursdays) will not be recorded. </w:t>
      </w:r>
    </w:p>
    <w:p w14:paraId="2F29325B" w14:textId="77777777" w:rsidR="007776DC" w:rsidRPr="00995EC2" w:rsidRDefault="007776D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A7D9D1E" w14:textId="77777777" w:rsidR="007776DC" w:rsidRPr="00995EC2" w:rsidRDefault="007776D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r w:rsidRPr="00995EC2">
        <w:rPr>
          <w:rFonts w:ascii="Times" w:hAnsi="Times" w:cs="Times New Roman"/>
        </w:rPr>
        <w:t xml:space="preserve">Please remember to have your microphone muted when you are not speaking. Also, feel free to turn off your camera as you feel is necessary, particularly during lectures. While I encourage you to have your camera on if you’re up for it (it helps me to see your faces!), I also understand that spending a lot of time on Zoom can take a toll. So if turning off your camera will help you feel more relaxed and able to focus on the material, go for it. </w:t>
      </w:r>
      <w:r w:rsidRPr="00995EC2">
        <w:rPr>
          <w:rFonts w:ascii="Times" w:hAnsi="Times" w:cs="Times New Roman"/>
          <w:i/>
        </w:rPr>
        <w:t>Your participation grade will not be impacted by turning your camera off.</w:t>
      </w:r>
    </w:p>
    <w:p w14:paraId="2001781B" w14:textId="77777777" w:rsidR="007776DC" w:rsidRPr="00995EC2" w:rsidRDefault="007776DC"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56ADCE67"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64D420E7"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38FF35CE"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31BFEB4A"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2AB24C5A"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1527E3B4"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36571D0C"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47023917"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3B54F821"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45BFDC7C"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6C7A5A5C"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116F9AF3" w14:textId="77777777" w:rsidR="00B47A57" w:rsidRPr="00995EC2" w:rsidRDefault="00B47A57" w:rsidP="007776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rPr>
          <w:rFonts w:ascii="Times" w:hAnsi="Times" w:cs="Times New Roman"/>
        </w:rPr>
      </w:pPr>
    </w:p>
    <w:p w14:paraId="62D9CD03"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b/>
        </w:rPr>
      </w:pPr>
      <w:r w:rsidRPr="00995EC2">
        <w:rPr>
          <w:rFonts w:ascii="Times" w:hAnsi="Times" w:cs="Times New Roman"/>
          <w:b/>
        </w:rPr>
        <w:t>Late work, extensions, and feedback:</w:t>
      </w:r>
    </w:p>
    <w:p w14:paraId="589ADE34"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rPr>
        <w:t xml:space="preserve">It is important to submit your weekly homework assignments prior to the beginning of class on Thursdays, so that you are prepared to participate fully in that day’s discussion. That being said, the occasional late submission of a homework assignment is not a big deal and will not result in the deduction of points; I typically keep the submission portals on Sakai open until midnight on the day after an assignment is due (so, midnight on Friday most weeks). </w:t>
      </w:r>
    </w:p>
    <w:p w14:paraId="484B633B"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p>
    <w:p w14:paraId="0F2AAF52"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rPr>
        <w:t xml:space="preserve">You may also ask for an extension if you need more time on an assignment—I will probably say yes! I understand that everyone has busy stretches, and that a few extra days to complete an assignment can sometimes make all the difference. So please do not feel shy about asking for an extension, particularly if you are able to give me a few days’ notice. </w:t>
      </w:r>
    </w:p>
    <w:p w14:paraId="73948AF1"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b/>
        </w:rPr>
      </w:pPr>
    </w:p>
    <w:p w14:paraId="24A33B8F" w14:textId="77777777" w:rsidR="00B47A57" w:rsidRPr="00995EC2" w:rsidRDefault="00B47A57" w:rsidP="00B47A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outlineLvl w:val="0"/>
        <w:rPr>
          <w:rFonts w:ascii="Times" w:hAnsi="Times" w:cs="Times New Roman"/>
        </w:rPr>
      </w:pPr>
      <w:r w:rsidRPr="00995EC2">
        <w:rPr>
          <w:rFonts w:ascii="Times" w:hAnsi="Times" w:cs="Times New Roman"/>
        </w:rPr>
        <w:t>I will strive to provide useful and timely feedback on all of your assignments. During a typical week, I complete grading of the homework assignments by Friday or Saturday. Please remember to review this feedback—it will help you improve your work over the course of the semester!</w:t>
      </w:r>
    </w:p>
    <w:p w14:paraId="2530A81B" w14:textId="77777777" w:rsidR="00B47A57" w:rsidRPr="00995EC2" w:rsidRDefault="00B47A57" w:rsidP="003851D1">
      <w:pPr>
        <w:pStyle w:val="NoSpacing"/>
        <w:rPr>
          <w:rFonts w:ascii="Times" w:hAnsi="Times"/>
          <w:b/>
          <w:sz w:val="24"/>
          <w:szCs w:val="24"/>
        </w:rPr>
      </w:pPr>
    </w:p>
    <w:p w14:paraId="0FA84927" w14:textId="77777777" w:rsidR="003851D1" w:rsidRPr="00995EC2" w:rsidRDefault="003851D1" w:rsidP="003851D1">
      <w:pPr>
        <w:pStyle w:val="NoSpacing"/>
        <w:rPr>
          <w:rFonts w:ascii="Times" w:hAnsi="Times"/>
          <w:b/>
          <w:sz w:val="24"/>
          <w:szCs w:val="24"/>
        </w:rPr>
      </w:pPr>
      <w:r w:rsidRPr="00995EC2">
        <w:rPr>
          <w:rFonts w:ascii="Times" w:hAnsi="Times"/>
          <w:b/>
          <w:sz w:val="24"/>
          <w:szCs w:val="24"/>
        </w:rPr>
        <w:t>Support services:</w:t>
      </w:r>
    </w:p>
    <w:p w14:paraId="460B0E05" w14:textId="77777777" w:rsidR="003851D1" w:rsidRPr="00995EC2" w:rsidRDefault="003851D1" w:rsidP="003851D1">
      <w:pPr>
        <w:pStyle w:val="NoSpacing"/>
        <w:rPr>
          <w:rFonts w:ascii="Times" w:hAnsi="Times"/>
          <w:sz w:val="24"/>
          <w:szCs w:val="24"/>
        </w:rPr>
      </w:pPr>
      <w:r w:rsidRPr="00995EC2">
        <w:rPr>
          <w:rFonts w:ascii="Times" w:hAnsi="Times"/>
          <w:sz w:val="24"/>
          <w:szCs w:val="24"/>
        </w:rPr>
        <w:t>I encourage everyone to check out the website of PC’s Office of Academic Services (</w:t>
      </w:r>
      <w:hyperlink r:id="rId11" w:history="1">
        <w:r w:rsidRPr="00995EC2">
          <w:rPr>
            <w:rStyle w:val="Hyperlink"/>
            <w:rFonts w:ascii="Times" w:hAnsi="Times"/>
            <w:sz w:val="24"/>
            <w:szCs w:val="24"/>
          </w:rPr>
          <w:t>https://academic-services.providence.edu/</w:t>
        </w:r>
      </w:hyperlink>
      <w:r w:rsidRPr="00995EC2">
        <w:rPr>
          <w:rFonts w:ascii="Times" w:hAnsi="Times"/>
          <w:sz w:val="24"/>
          <w:szCs w:val="24"/>
        </w:rPr>
        <w:t>) for information on various kinds of support that are available to you, including tutoring, help with writing, and programs focused on study skills.</w:t>
      </w:r>
    </w:p>
    <w:p w14:paraId="709642F2" w14:textId="77777777" w:rsidR="002E31C8" w:rsidRPr="00995EC2" w:rsidRDefault="002E31C8" w:rsidP="00CD6BCA">
      <w:pPr>
        <w:rPr>
          <w:rFonts w:ascii="Times" w:hAnsi="Times" w:cs="Times New Roman"/>
          <w:b/>
          <w:color w:val="000000" w:themeColor="text1"/>
        </w:rPr>
      </w:pPr>
    </w:p>
    <w:p w14:paraId="4F9343BC" w14:textId="77777777" w:rsidR="002E31C8" w:rsidRPr="00995EC2" w:rsidRDefault="002E31C8" w:rsidP="00CD6BCA">
      <w:pPr>
        <w:pStyle w:val="NoSpacing"/>
        <w:rPr>
          <w:rFonts w:ascii="Times" w:hAnsi="Times"/>
          <w:b/>
          <w:sz w:val="24"/>
          <w:szCs w:val="24"/>
        </w:rPr>
      </w:pPr>
      <w:r w:rsidRPr="00995EC2">
        <w:rPr>
          <w:rFonts w:ascii="Times" w:hAnsi="Times"/>
          <w:b/>
          <w:sz w:val="24"/>
          <w:szCs w:val="24"/>
        </w:rPr>
        <w:t>Statement on students with disabilities:</w:t>
      </w:r>
    </w:p>
    <w:p w14:paraId="5F9A6D05" w14:textId="77777777" w:rsidR="002E31C8" w:rsidRPr="00995EC2" w:rsidRDefault="002E31C8" w:rsidP="00CD6BCA">
      <w:pPr>
        <w:pStyle w:val="NoSpacing"/>
        <w:rPr>
          <w:rFonts w:ascii="Times" w:hAnsi="Times"/>
          <w:sz w:val="24"/>
          <w:szCs w:val="24"/>
        </w:rPr>
      </w:pPr>
      <w:r w:rsidRPr="00995EC2">
        <w:rPr>
          <w:rFonts w:ascii="Times" w:hAnsi="Times"/>
          <w:sz w:val="24"/>
          <w:szCs w:val="24"/>
        </w:rPr>
        <w:t xml:space="preserve">If you are a student with a documented disability on record at Providence College and wish to have a reasonable accommodation made for you in this class, please let me know immediately. You must have official documentation from the University specifying that accommodations need to be made. </w:t>
      </w:r>
    </w:p>
    <w:p w14:paraId="42553DF8" w14:textId="77777777" w:rsidR="002E31C8" w:rsidRPr="00995EC2" w:rsidRDefault="002E31C8" w:rsidP="00CD6BCA">
      <w:pPr>
        <w:pStyle w:val="NoSpacing"/>
        <w:rPr>
          <w:rFonts w:ascii="Times" w:hAnsi="Times"/>
          <w:sz w:val="24"/>
          <w:szCs w:val="24"/>
        </w:rPr>
      </w:pPr>
    </w:p>
    <w:p w14:paraId="5B37352C" w14:textId="77777777" w:rsidR="002E31C8" w:rsidRPr="00995EC2" w:rsidRDefault="002E31C8" w:rsidP="00CD6BCA">
      <w:pPr>
        <w:pStyle w:val="NoSpacing"/>
        <w:rPr>
          <w:rFonts w:ascii="Times" w:hAnsi="Times"/>
          <w:b/>
          <w:sz w:val="24"/>
          <w:szCs w:val="24"/>
        </w:rPr>
      </w:pPr>
      <w:r w:rsidRPr="00995EC2">
        <w:rPr>
          <w:rFonts w:ascii="Times" w:hAnsi="Times"/>
          <w:b/>
          <w:sz w:val="24"/>
          <w:szCs w:val="24"/>
        </w:rPr>
        <w:t>University policy on academic integrity:</w:t>
      </w:r>
    </w:p>
    <w:p w14:paraId="6FFFD045" w14:textId="77777777" w:rsidR="002E31C8" w:rsidRPr="00995EC2" w:rsidRDefault="002E31C8" w:rsidP="00CD6BCA">
      <w:pPr>
        <w:pStyle w:val="NoSpacing"/>
        <w:rPr>
          <w:rFonts w:ascii="Times" w:hAnsi="Times"/>
          <w:sz w:val="24"/>
          <w:szCs w:val="24"/>
        </w:rPr>
      </w:pPr>
      <w:r w:rsidRPr="00995EC2">
        <w:rPr>
          <w:rFonts w:ascii="Times" w:hAnsi="Times"/>
          <w:sz w:val="24"/>
          <w:szCs w:val="24"/>
        </w:rPr>
        <w:t xml:space="preserve">Each student is expected to turn in work completed independently, except when assignments specifically authorize collaborative effort.  It is not acceptable to use the words or ideas of another person – be it a world-class philosopher or your lab partner – without proper acknowledgement of that source.  Violations of the University policy on academic integrity, described on the webpage of the Dean of Undergraduate Studies, may result in failure of the course or failure on the assignment.  Please see the policy as it is outlined in the course catalog, </w:t>
      </w:r>
      <w:hyperlink r:id="rId12" w:history="1">
        <w:r w:rsidRPr="00995EC2">
          <w:rPr>
            <w:rStyle w:val="Hyperlink"/>
            <w:rFonts w:ascii="Times" w:hAnsi="Times"/>
            <w:sz w:val="24"/>
            <w:szCs w:val="24"/>
          </w:rPr>
          <w:t>http://www.providence.edu/forms/college-relations/undergrad1012.pdf</w:t>
        </w:r>
      </w:hyperlink>
      <w:r w:rsidRPr="00995EC2">
        <w:rPr>
          <w:rFonts w:ascii="Times" w:hAnsi="Times"/>
          <w:sz w:val="24"/>
          <w:szCs w:val="24"/>
        </w:rPr>
        <w:t>, pages 58-62.</w:t>
      </w:r>
    </w:p>
    <w:p w14:paraId="7D3E536F" w14:textId="77777777" w:rsidR="00C138C0" w:rsidRPr="00995EC2" w:rsidRDefault="00C138C0" w:rsidP="00CD6BCA">
      <w:pPr>
        <w:pStyle w:val="NoSpacing"/>
        <w:rPr>
          <w:rFonts w:ascii="Times" w:hAnsi="Times"/>
          <w:sz w:val="24"/>
          <w:szCs w:val="24"/>
        </w:rPr>
      </w:pPr>
    </w:p>
    <w:p w14:paraId="1DD717DE" w14:textId="77777777" w:rsidR="00C138C0" w:rsidRPr="00995EC2" w:rsidRDefault="00C138C0" w:rsidP="00C138C0">
      <w:pPr>
        <w:pStyle w:val="NoSpacing"/>
        <w:rPr>
          <w:rFonts w:ascii="Times" w:hAnsi="Times"/>
          <w:b/>
          <w:sz w:val="24"/>
          <w:szCs w:val="24"/>
        </w:rPr>
      </w:pPr>
      <w:r w:rsidRPr="00995EC2">
        <w:rPr>
          <w:rFonts w:ascii="Times" w:hAnsi="Times"/>
          <w:b/>
          <w:sz w:val="24"/>
          <w:szCs w:val="24"/>
        </w:rPr>
        <w:t>Finally, a word on the upcoming semester:</w:t>
      </w:r>
    </w:p>
    <w:p w14:paraId="3267C239" w14:textId="4BEA1BB4" w:rsidR="009E546C" w:rsidRPr="00B76786" w:rsidRDefault="00E10921" w:rsidP="00B76786">
      <w:pPr>
        <w:pStyle w:val="NoSpacing"/>
        <w:rPr>
          <w:rFonts w:ascii="Times" w:hAnsi="Times"/>
          <w:sz w:val="24"/>
          <w:szCs w:val="24"/>
        </w:rPr>
      </w:pPr>
      <w:r w:rsidRPr="00995EC2">
        <w:rPr>
          <w:rFonts w:ascii="Times" w:hAnsi="Times"/>
          <w:sz w:val="24"/>
          <w:szCs w:val="24"/>
        </w:rPr>
        <w:t xml:space="preserve">We’re now in semester 3 of the coronavirus pandemic, and (needless to say) there are a lot of other tumultuous and sometimes upsetting things happening in the world right now. </w:t>
      </w:r>
      <w:r w:rsidR="00C138C0" w:rsidRPr="00995EC2">
        <w:rPr>
          <w:rFonts w:ascii="Times" w:hAnsi="Times"/>
          <w:sz w:val="24"/>
          <w:szCs w:val="24"/>
        </w:rPr>
        <w:t>We are all adapting to</w:t>
      </w:r>
      <w:r w:rsidRPr="00995EC2">
        <w:rPr>
          <w:rFonts w:ascii="Times" w:hAnsi="Times"/>
          <w:sz w:val="24"/>
          <w:szCs w:val="24"/>
        </w:rPr>
        <w:t xml:space="preserve"> these</w:t>
      </w:r>
      <w:r w:rsidR="00C138C0" w:rsidRPr="00995EC2">
        <w:rPr>
          <w:rFonts w:ascii="Times" w:hAnsi="Times"/>
          <w:sz w:val="24"/>
          <w:szCs w:val="24"/>
        </w:rPr>
        <w:t xml:space="preserve"> rapidly changing circumstances, and that is probably going to make things hard at times. If you find yourself struggling in any way—missing classes, feeling like you don’t want to speak up in class, writing difficulties, or even something unrelated to this course—please let me know. I strive to be a generous and understanding teacher, and my first priority is your well-being. So if you need some help, write me an email: we’ll find a time to talk and figure out a plan together. </w:t>
      </w:r>
    </w:p>
    <w:sectPr w:rsidR="009E546C" w:rsidRPr="00B76786" w:rsidSect="007776DC">
      <w:footerReference w:type="even"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5E3B7B" w14:textId="77777777" w:rsidR="00F933FB" w:rsidRDefault="00F933FB" w:rsidP="009E546C">
      <w:r>
        <w:separator/>
      </w:r>
    </w:p>
  </w:endnote>
  <w:endnote w:type="continuationSeparator" w:id="0">
    <w:p w14:paraId="6E2E8E02" w14:textId="77777777" w:rsidR="00F933FB" w:rsidRDefault="00F933FB" w:rsidP="009E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ode 2000">
    <w:altName w:val="Times New Roman"/>
    <w:panose1 w:val="00000000000000000000"/>
    <w:charset w:val="4D"/>
    <w:family w:val="swiss"/>
    <w:notTrueType/>
    <w:pitch w:val="default"/>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AC1A9" w14:textId="77777777" w:rsidR="00F933FB" w:rsidRDefault="00F933FB" w:rsidP="00F030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4145459" w14:textId="77777777" w:rsidR="00F933FB" w:rsidRDefault="00F933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23EB1" w14:textId="77777777" w:rsidR="00F933FB" w:rsidRDefault="00F933FB" w:rsidP="009E546C">
      <w:r>
        <w:separator/>
      </w:r>
    </w:p>
  </w:footnote>
  <w:footnote w:type="continuationSeparator" w:id="0">
    <w:p w14:paraId="73478146" w14:textId="77777777" w:rsidR="00F933FB" w:rsidRDefault="00F933FB" w:rsidP="009E54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69E"/>
    <w:multiLevelType w:val="hybridMultilevel"/>
    <w:tmpl w:val="30E2DC0E"/>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18D60FB6"/>
    <w:multiLevelType w:val="hybridMultilevel"/>
    <w:tmpl w:val="D6DA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37051"/>
    <w:multiLevelType w:val="hybridMultilevel"/>
    <w:tmpl w:val="368C0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B578C3"/>
    <w:multiLevelType w:val="hybridMultilevel"/>
    <w:tmpl w:val="5B926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885E32"/>
    <w:multiLevelType w:val="hybridMultilevel"/>
    <w:tmpl w:val="930A8D3A"/>
    <w:lvl w:ilvl="0" w:tplc="789679D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C6F28CE"/>
    <w:multiLevelType w:val="hybridMultilevel"/>
    <w:tmpl w:val="328EB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254DDA"/>
    <w:multiLevelType w:val="hybridMultilevel"/>
    <w:tmpl w:val="7896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6C"/>
    <w:rsid w:val="00031A93"/>
    <w:rsid w:val="00074014"/>
    <w:rsid w:val="00074B3E"/>
    <w:rsid w:val="000A44BB"/>
    <w:rsid w:val="000B7AF1"/>
    <w:rsid w:val="000C3665"/>
    <w:rsid w:val="000F5753"/>
    <w:rsid w:val="001079D1"/>
    <w:rsid w:val="0011412A"/>
    <w:rsid w:val="001224C0"/>
    <w:rsid w:val="00134FE9"/>
    <w:rsid w:val="0015559A"/>
    <w:rsid w:val="00163CA1"/>
    <w:rsid w:val="0017591C"/>
    <w:rsid w:val="001823DB"/>
    <w:rsid w:val="00196486"/>
    <w:rsid w:val="00197431"/>
    <w:rsid w:val="001A1C4E"/>
    <w:rsid w:val="001A6230"/>
    <w:rsid w:val="001B25A8"/>
    <w:rsid w:val="001C3CB3"/>
    <w:rsid w:val="001D6DCC"/>
    <w:rsid w:val="00210321"/>
    <w:rsid w:val="00220D47"/>
    <w:rsid w:val="00234C84"/>
    <w:rsid w:val="00236595"/>
    <w:rsid w:val="00282DF7"/>
    <w:rsid w:val="002851E9"/>
    <w:rsid w:val="002A749C"/>
    <w:rsid w:val="002B729C"/>
    <w:rsid w:val="002D2203"/>
    <w:rsid w:val="002D6999"/>
    <w:rsid w:val="002E31C8"/>
    <w:rsid w:val="002E4CC4"/>
    <w:rsid w:val="002F2C76"/>
    <w:rsid w:val="00327F2B"/>
    <w:rsid w:val="00330C3F"/>
    <w:rsid w:val="00330FC0"/>
    <w:rsid w:val="00370BBF"/>
    <w:rsid w:val="00380A6A"/>
    <w:rsid w:val="003851D1"/>
    <w:rsid w:val="003A00D9"/>
    <w:rsid w:val="003B08BF"/>
    <w:rsid w:val="003D259F"/>
    <w:rsid w:val="003D5066"/>
    <w:rsid w:val="00444823"/>
    <w:rsid w:val="004770CA"/>
    <w:rsid w:val="00484B3F"/>
    <w:rsid w:val="00491722"/>
    <w:rsid w:val="004B54E2"/>
    <w:rsid w:val="004E1D63"/>
    <w:rsid w:val="004E3E61"/>
    <w:rsid w:val="0050038F"/>
    <w:rsid w:val="0050327B"/>
    <w:rsid w:val="00517D78"/>
    <w:rsid w:val="0053445E"/>
    <w:rsid w:val="00536293"/>
    <w:rsid w:val="005414C6"/>
    <w:rsid w:val="00565CDB"/>
    <w:rsid w:val="00571128"/>
    <w:rsid w:val="00584842"/>
    <w:rsid w:val="00586E91"/>
    <w:rsid w:val="00587B86"/>
    <w:rsid w:val="00594862"/>
    <w:rsid w:val="0059553F"/>
    <w:rsid w:val="005A34CD"/>
    <w:rsid w:val="005B0FDB"/>
    <w:rsid w:val="005C3DD0"/>
    <w:rsid w:val="005C4FAA"/>
    <w:rsid w:val="005D134B"/>
    <w:rsid w:val="005F5C06"/>
    <w:rsid w:val="00613983"/>
    <w:rsid w:val="006175B4"/>
    <w:rsid w:val="0063180C"/>
    <w:rsid w:val="00633053"/>
    <w:rsid w:val="0064019B"/>
    <w:rsid w:val="0065251E"/>
    <w:rsid w:val="006535D4"/>
    <w:rsid w:val="00674731"/>
    <w:rsid w:val="00687760"/>
    <w:rsid w:val="00692F22"/>
    <w:rsid w:val="006B2A22"/>
    <w:rsid w:val="006B6911"/>
    <w:rsid w:val="006D155F"/>
    <w:rsid w:val="006E68DF"/>
    <w:rsid w:val="0070208F"/>
    <w:rsid w:val="00713DCE"/>
    <w:rsid w:val="00756959"/>
    <w:rsid w:val="00764DCA"/>
    <w:rsid w:val="00765A62"/>
    <w:rsid w:val="007776DC"/>
    <w:rsid w:val="007E7B25"/>
    <w:rsid w:val="007F4E8D"/>
    <w:rsid w:val="008011FF"/>
    <w:rsid w:val="00820256"/>
    <w:rsid w:val="008276DC"/>
    <w:rsid w:val="00841B1B"/>
    <w:rsid w:val="0084564F"/>
    <w:rsid w:val="00864DC8"/>
    <w:rsid w:val="008720D7"/>
    <w:rsid w:val="008C031F"/>
    <w:rsid w:val="008D0784"/>
    <w:rsid w:val="008D3B02"/>
    <w:rsid w:val="008D534D"/>
    <w:rsid w:val="00915727"/>
    <w:rsid w:val="0092340C"/>
    <w:rsid w:val="00925ECF"/>
    <w:rsid w:val="00930CC0"/>
    <w:rsid w:val="00933DF5"/>
    <w:rsid w:val="009342DA"/>
    <w:rsid w:val="00937F1B"/>
    <w:rsid w:val="00942FE9"/>
    <w:rsid w:val="0094316A"/>
    <w:rsid w:val="009451D6"/>
    <w:rsid w:val="009574C6"/>
    <w:rsid w:val="009600D8"/>
    <w:rsid w:val="009716B8"/>
    <w:rsid w:val="00973F14"/>
    <w:rsid w:val="0099219F"/>
    <w:rsid w:val="00995EC2"/>
    <w:rsid w:val="009A301E"/>
    <w:rsid w:val="009D3E13"/>
    <w:rsid w:val="009D5B83"/>
    <w:rsid w:val="009E546C"/>
    <w:rsid w:val="00A35ECB"/>
    <w:rsid w:val="00A4563B"/>
    <w:rsid w:val="00A75C0B"/>
    <w:rsid w:val="00A82E4D"/>
    <w:rsid w:val="00A86EDB"/>
    <w:rsid w:val="00AA08AB"/>
    <w:rsid w:val="00AE16CF"/>
    <w:rsid w:val="00B0214E"/>
    <w:rsid w:val="00B22DCE"/>
    <w:rsid w:val="00B24F8F"/>
    <w:rsid w:val="00B42309"/>
    <w:rsid w:val="00B47A57"/>
    <w:rsid w:val="00B76786"/>
    <w:rsid w:val="00B81449"/>
    <w:rsid w:val="00B86EC5"/>
    <w:rsid w:val="00B91A71"/>
    <w:rsid w:val="00B94424"/>
    <w:rsid w:val="00B95762"/>
    <w:rsid w:val="00BA2375"/>
    <w:rsid w:val="00BA6BB4"/>
    <w:rsid w:val="00BC0B78"/>
    <w:rsid w:val="00BD07D2"/>
    <w:rsid w:val="00BD2314"/>
    <w:rsid w:val="00BD589B"/>
    <w:rsid w:val="00BE3445"/>
    <w:rsid w:val="00BF0867"/>
    <w:rsid w:val="00C01956"/>
    <w:rsid w:val="00C0333F"/>
    <w:rsid w:val="00C138C0"/>
    <w:rsid w:val="00C175BC"/>
    <w:rsid w:val="00C22CF0"/>
    <w:rsid w:val="00C24CCA"/>
    <w:rsid w:val="00C37887"/>
    <w:rsid w:val="00C61D76"/>
    <w:rsid w:val="00C65E18"/>
    <w:rsid w:val="00C74DE5"/>
    <w:rsid w:val="00C75910"/>
    <w:rsid w:val="00CA3472"/>
    <w:rsid w:val="00CA396A"/>
    <w:rsid w:val="00CC4AF9"/>
    <w:rsid w:val="00CD6BCA"/>
    <w:rsid w:val="00CF28DC"/>
    <w:rsid w:val="00CF68D0"/>
    <w:rsid w:val="00D10307"/>
    <w:rsid w:val="00D15B57"/>
    <w:rsid w:val="00D219CC"/>
    <w:rsid w:val="00D43BC8"/>
    <w:rsid w:val="00D52CAE"/>
    <w:rsid w:val="00D53632"/>
    <w:rsid w:val="00D54EBD"/>
    <w:rsid w:val="00D617BE"/>
    <w:rsid w:val="00DA0FC0"/>
    <w:rsid w:val="00DB54A6"/>
    <w:rsid w:val="00DD6997"/>
    <w:rsid w:val="00E10921"/>
    <w:rsid w:val="00E11892"/>
    <w:rsid w:val="00E13CEB"/>
    <w:rsid w:val="00E17A2B"/>
    <w:rsid w:val="00E21185"/>
    <w:rsid w:val="00E323BF"/>
    <w:rsid w:val="00E3299D"/>
    <w:rsid w:val="00E4074D"/>
    <w:rsid w:val="00E608F4"/>
    <w:rsid w:val="00EA69B1"/>
    <w:rsid w:val="00EB1E90"/>
    <w:rsid w:val="00EC3FA5"/>
    <w:rsid w:val="00EC4C79"/>
    <w:rsid w:val="00ED5BE4"/>
    <w:rsid w:val="00EE19A6"/>
    <w:rsid w:val="00EF12D6"/>
    <w:rsid w:val="00F0305F"/>
    <w:rsid w:val="00F04C9D"/>
    <w:rsid w:val="00F25E01"/>
    <w:rsid w:val="00F353B0"/>
    <w:rsid w:val="00F547CC"/>
    <w:rsid w:val="00F57862"/>
    <w:rsid w:val="00F57E97"/>
    <w:rsid w:val="00F728BD"/>
    <w:rsid w:val="00F759C6"/>
    <w:rsid w:val="00F8442A"/>
    <w:rsid w:val="00F92050"/>
    <w:rsid w:val="00F933FB"/>
    <w:rsid w:val="00FA17AD"/>
    <w:rsid w:val="00FA6DDA"/>
    <w:rsid w:val="00FB6FC5"/>
    <w:rsid w:val="00FE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4A0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546C"/>
    <w:rPr>
      <w:rFonts w:ascii="Calibri" w:eastAsia="Times New Roman" w:hAnsi="Calibri" w:cs="Times New Roman"/>
      <w:sz w:val="22"/>
      <w:szCs w:val="22"/>
    </w:rPr>
  </w:style>
  <w:style w:type="paragraph" w:styleId="ListParagraph">
    <w:name w:val="List Paragraph"/>
    <w:basedOn w:val="Normal"/>
    <w:uiPriority w:val="99"/>
    <w:qFormat/>
    <w:rsid w:val="009E546C"/>
    <w:pPr>
      <w:spacing w:after="200" w:line="276" w:lineRule="auto"/>
      <w:ind w:left="720"/>
      <w:contextualSpacing/>
    </w:pPr>
    <w:rPr>
      <w:rFonts w:ascii="Calibri" w:eastAsia="Times New Roman" w:hAnsi="Calibri" w:cs="Times New Roman"/>
      <w:sz w:val="22"/>
      <w:szCs w:val="22"/>
    </w:rPr>
  </w:style>
  <w:style w:type="character" w:styleId="Strong">
    <w:name w:val="Strong"/>
    <w:basedOn w:val="DefaultParagraphFont"/>
    <w:uiPriority w:val="22"/>
    <w:qFormat/>
    <w:rsid w:val="009E546C"/>
    <w:rPr>
      <w:b/>
      <w:bCs/>
    </w:rPr>
  </w:style>
  <w:style w:type="paragraph" w:styleId="Footer">
    <w:name w:val="footer"/>
    <w:basedOn w:val="Normal"/>
    <w:link w:val="FooterChar"/>
    <w:uiPriority w:val="99"/>
    <w:unhideWhenUsed/>
    <w:rsid w:val="009E546C"/>
    <w:pPr>
      <w:tabs>
        <w:tab w:val="center" w:pos="4320"/>
        <w:tab w:val="right" w:pos="8640"/>
      </w:tabs>
    </w:pPr>
  </w:style>
  <w:style w:type="character" w:customStyle="1" w:styleId="FooterChar">
    <w:name w:val="Footer Char"/>
    <w:basedOn w:val="DefaultParagraphFont"/>
    <w:link w:val="Footer"/>
    <w:uiPriority w:val="99"/>
    <w:rsid w:val="009E546C"/>
  </w:style>
  <w:style w:type="character" w:styleId="PageNumber">
    <w:name w:val="page number"/>
    <w:basedOn w:val="DefaultParagraphFont"/>
    <w:uiPriority w:val="99"/>
    <w:semiHidden/>
    <w:unhideWhenUsed/>
    <w:rsid w:val="009E546C"/>
  </w:style>
  <w:style w:type="paragraph" w:styleId="Header">
    <w:name w:val="header"/>
    <w:basedOn w:val="Normal"/>
    <w:link w:val="HeaderChar"/>
    <w:uiPriority w:val="99"/>
    <w:unhideWhenUsed/>
    <w:rsid w:val="009E546C"/>
    <w:pPr>
      <w:tabs>
        <w:tab w:val="center" w:pos="4680"/>
        <w:tab w:val="right" w:pos="9360"/>
      </w:tabs>
    </w:pPr>
  </w:style>
  <w:style w:type="character" w:customStyle="1" w:styleId="HeaderChar">
    <w:name w:val="Header Char"/>
    <w:basedOn w:val="DefaultParagraphFont"/>
    <w:link w:val="Header"/>
    <w:uiPriority w:val="99"/>
    <w:rsid w:val="009E546C"/>
  </w:style>
  <w:style w:type="paragraph" w:customStyle="1" w:styleId="Default">
    <w:name w:val="Default"/>
    <w:rsid w:val="009E546C"/>
    <w:pPr>
      <w:widowControl w:val="0"/>
      <w:autoSpaceDE w:val="0"/>
      <w:autoSpaceDN w:val="0"/>
      <w:adjustRightInd w:val="0"/>
    </w:pPr>
    <w:rPr>
      <w:rFonts w:ascii="Code 2000" w:hAnsi="Code 2000" w:cs="Code 2000"/>
      <w:color w:val="000000"/>
    </w:rPr>
  </w:style>
  <w:style w:type="character" w:styleId="CommentReference">
    <w:name w:val="annotation reference"/>
    <w:basedOn w:val="DefaultParagraphFont"/>
    <w:uiPriority w:val="99"/>
    <w:semiHidden/>
    <w:unhideWhenUsed/>
    <w:rsid w:val="009E546C"/>
    <w:rPr>
      <w:sz w:val="18"/>
      <w:szCs w:val="18"/>
    </w:rPr>
  </w:style>
  <w:style w:type="paragraph" w:styleId="CommentText">
    <w:name w:val="annotation text"/>
    <w:basedOn w:val="Normal"/>
    <w:link w:val="CommentTextChar"/>
    <w:uiPriority w:val="99"/>
    <w:unhideWhenUsed/>
    <w:rsid w:val="009E546C"/>
  </w:style>
  <w:style w:type="character" w:customStyle="1" w:styleId="CommentTextChar">
    <w:name w:val="Comment Text Char"/>
    <w:basedOn w:val="DefaultParagraphFont"/>
    <w:link w:val="CommentText"/>
    <w:uiPriority w:val="99"/>
    <w:rsid w:val="009E546C"/>
  </w:style>
  <w:style w:type="paragraph" w:styleId="BalloonText">
    <w:name w:val="Balloon Text"/>
    <w:basedOn w:val="Normal"/>
    <w:link w:val="BalloonTextChar"/>
    <w:uiPriority w:val="99"/>
    <w:semiHidden/>
    <w:unhideWhenUsed/>
    <w:rsid w:val="009E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46C"/>
    <w:rPr>
      <w:rFonts w:ascii="Lucida Grande" w:hAnsi="Lucida Grande" w:cs="Lucida Grande"/>
      <w:sz w:val="18"/>
      <w:szCs w:val="18"/>
    </w:rPr>
  </w:style>
  <w:style w:type="character" w:styleId="Hyperlink">
    <w:name w:val="Hyperlink"/>
    <w:basedOn w:val="DefaultParagraphFont"/>
    <w:uiPriority w:val="99"/>
    <w:unhideWhenUsed/>
    <w:rsid w:val="00D617B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13983"/>
    <w:rPr>
      <w:b/>
      <w:bCs/>
      <w:sz w:val="20"/>
      <w:szCs w:val="20"/>
    </w:rPr>
  </w:style>
  <w:style w:type="character" w:customStyle="1" w:styleId="CommentSubjectChar">
    <w:name w:val="Comment Subject Char"/>
    <w:basedOn w:val="CommentTextChar"/>
    <w:link w:val="CommentSubject"/>
    <w:uiPriority w:val="99"/>
    <w:semiHidden/>
    <w:rsid w:val="0061398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E546C"/>
    <w:rPr>
      <w:rFonts w:ascii="Calibri" w:eastAsia="Times New Roman" w:hAnsi="Calibri" w:cs="Times New Roman"/>
      <w:sz w:val="22"/>
      <w:szCs w:val="22"/>
    </w:rPr>
  </w:style>
  <w:style w:type="paragraph" w:styleId="ListParagraph">
    <w:name w:val="List Paragraph"/>
    <w:basedOn w:val="Normal"/>
    <w:uiPriority w:val="99"/>
    <w:qFormat/>
    <w:rsid w:val="009E546C"/>
    <w:pPr>
      <w:spacing w:after="200" w:line="276" w:lineRule="auto"/>
      <w:ind w:left="720"/>
      <w:contextualSpacing/>
    </w:pPr>
    <w:rPr>
      <w:rFonts w:ascii="Calibri" w:eastAsia="Times New Roman" w:hAnsi="Calibri" w:cs="Times New Roman"/>
      <w:sz w:val="22"/>
      <w:szCs w:val="22"/>
    </w:rPr>
  </w:style>
  <w:style w:type="character" w:styleId="Strong">
    <w:name w:val="Strong"/>
    <w:basedOn w:val="DefaultParagraphFont"/>
    <w:uiPriority w:val="22"/>
    <w:qFormat/>
    <w:rsid w:val="009E546C"/>
    <w:rPr>
      <w:b/>
      <w:bCs/>
    </w:rPr>
  </w:style>
  <w:style w:type="paragraph" w:styleId="Footer">
    <w:name w:val="footer"/>
    <w:basedOn w:val="Normal"/>
    <w:link w:val="FooterChar"/>
    <w:uiPriority w:val="99"/>
    <w:unhideWhenUsed/>
    <w:rsid w:val="009E546C"/>
    <w:pPr>
      <w:tabs>
        <w:tab w:val="center" w:pos="4320"/>
        <w:tab w:val="right" w:pos="8640"/>
      </w:tabs>
    </w:pPr>
  </w:style>
  <w:style w:type="character" w:customStyle="1" w:styleId="FooterChar">
    <w:name w:val="Footer Char"/>
    <w:basedOn w:val="DefaultParagraphFont"/>
    <w:link w:val="Footer"/>
    <w:uiPriority w:val="99"/>
    <w:rsid w:val="009E546C"/>
  </w:style>
  <w:style w:type="character" w:styleId="PageNumber">
    <w:name w:val="page number"/>
    <w:basedOn w:val="DefaultParagraphFont"/>
    <w:uiPriority w:val="99"/>
    <w:semiHidden/>
    <w:unhideWhenUsed/>
    <w:rsid w:val="009E546C"/>
  </w:style>
  <w:style w:type="paragraph" w:styleId="Header">
    <w:name w:val="header"/>
    <w:basedOn w:val="Normal"/>
    <w:link w:val="HeaderChar"/>
    <w:uiPriority w:val="99"/>
    <w:unhideWhenUsed/>
    <w:rsid w:val="009E546C"/>
    <w:pPr>
      <w:tabs>
        <w:tab w:val="center" w:pos="4680"/>
        <w:tab w:val="right" w:pos="9360"/>
      </w:tabs>
    </w:pPr>
  </w:style>
  <w:style w:type="character" w:customStyle="1" w:styleId="HeaderChar">
    <w:name w:val="Header Char"/>
    <w:basedOn w:val="DefaultParagraphFont"/>
    <w:link w:val="Header"/>
    <w:uiPriority w:val="99"/>
    <w:rsid w:val="009E546C"/>
  </w:style>
  <w:style w:type="paragraph" w:customStyle="1" w:styleId="Default">
    <w:name w:val="Default"/>
    <w:rsid w:val="009E546C"/>
    <w:pPr>
      <w:widowControl w:val="0"/>
      <w:autoSpaceDE w:val="0"/>
      <w:autoSpaceDN w:val="0"/>
      <w:adjustRightInd w:val="0"/>
    </w:pPr>
    <w:rPr>
      <w:rFonts w:ascii="Code 2000" w:hAnsi="Code 2000" w:cs="Code 2000"/>
      <w:color w:val="000000"/>
    </w:rPr>
  </w:style>
  <w:style w:type="character" w:styleId="CommentReference">
    <w:name w:val="annotation reference"/>
    <w:basedOn w:val="DefaultParagraphFont"/>
    <w:uiPriority w:val="99"/>
    <w:semiHidden/>
    <w:unhideWhenUsed/>
    <w:rsid w:val="009E546C"/>
    <w:rPr>
      <w:sz w:val="18"/>
      <w:szCs w:val="18"/>
    </w:rPr>
  </w:style>
  <w:style w:type="paragraph" w:styleId="CommentText">
    <w:name w:val="annotation text"/>
    <w:basedOn w:val="Normal"/>
    <w:link w:val="CommentTextChar"/>
    <w:uiPriority w:val="99"/>
    <w:unhideWhenUsed/>
    <w:rsid w:val="009E546C"/>
  </w:style>
  <w:style w:type="character" w:customStyle="1" w:styleId="CommentTextChar">
    <w:name w:val="Comment Text Char"/>
    <w:basedOn w:val="DefaultParagraphFont"/>
    <w:link w:val="CommentText"/>
    <w:uiPriority w:val="99"/>
    <w:rsid w:val="009E546C"/>
  </w:style>
  <w:style w:type="paragraph" w:styleId="BalloonText">
    <w:name w:val="Balloon Text"/>
    <w:basedOn w:val="Normal"/>
    <w:link w:val="BalloonTextChar"/>
    <w:uiPriority w:val="99"/>
    <w:semiHidden/>
    <w:unhideWhenUsed/>
    <w:rsid w:val="009E54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46C"/>
    <w:rPr>
      <w:rFonts w:ascii="Lucida Grande" w:hAnsi="Lucida Grande" w:cs="Lucida Grande"/>
      <w:sz w:val="18"/>
      <w:szCs w:val="18"/>
    </w:rPr>
  </w:style>
  <w:style w:type="character" w:styleId="Hyperlink">
    <w:name w:val="Hyperlink"/>
    <w:basedOn w:val="DefaultParagraphFont"/>
    <w:uiPriority w:val="99"/>
    <w:unhideWhenUsed/>
    <w:rsid w:val="00D617B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613983"/>
    <w:rPr>
      <w:b/>
      <w:bCs/>
      <w:sz w:val="20"/>
      <w:szCs w:val="20"/>
    </w:rPr>
  </w:style>
  <w:style w:type="character" w:customStyle="1" w:styleId="CommentSubjectChar">
    <w:name w:val="Comment Subject Char"/>
    <w:basedOn w:val="CommentTextChar"/>
    <w:link w:val="CommentSubject"/>
    <w:uiPriority w:val="99"/>
    <w:semiHidden/>
    <w:rsid w:val="006139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33323">
      <w:bodyDiv w:val="1"/>
      <w:marLeft w:val="0"/>
      <w:marRight w:val="0"/>
      <w:marTop w:val="0"/>
      <w:marBottom w:val="0"/>
      <w:divBdr>
        <w:top w:val="none" w:sz="0" w:space="0" w:color="auto"/>
        <w:left w:val="none" w:sz="0" w:space="0" w:color="auto"/>
        <w:bottom w:val="none" w:sz="0" w:space="0" w:color="auto"/>
        <w:right w:val="none" w:sz="0" w:space="0" w:color="auto"/>
      </w:divBdr>
    </w:div>
    <w:div w:id="10119560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cademic-services.providence.edu/" TargetMode="External"/><Relationship Id="rId12" Type="http://schemas.openxmlformats.org/officeDocument/2006/relationships/hyperlink" Target="http://www.providence.edu/forms/college-relations/undergrad1012.pdf"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mille17@providence.edu" TargetMode="External"/><Relationship Id="rId10" Type="http://schemas.openxmlformats.org/officeDocument/2006/relationships/hyperlink" Target="https://youtube.com/playlist?list=PLCjLxVmAF7FbxPTUXsxuMjP8T8EBE4Xw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F44D0-AA31-2941-BAF4-CA8F331E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1335</Words>
  <Characters>7615</Characters>
  <Application>Microsoft Macintosh Word</Application>
  <DocSecurity>0</DocSecurity>
  <Lines>63</Lines>
  <Paragraphs>17</Paragraphs>
  <ScaleCrop>false</ScaleCrop>
  <Company/>
  <LinksUpToDate>false</LinksUpToDate>
  <CharactersWithSpaces>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Miller</dc:creator>
  <cp:keywords/>
  <dc:description/>
  <cp:lastModifiedBy>David Miller</cp:lastModifiedBy>
  <cp:revision>215</cp:revision>
  <cp:lastPrinted>2021-01-22T21:45:00Z</cp:lastPrinted>
  <dcterms:created xsi:type="dcterms:W3CDTF">2021-01-06T22:59:00Z</dcterms:created>
  <dcterms:modified xsi:type="dcterms:W3CDTF">2021-03-03T18:43:00Z</dcterms:modified>
</cp:coreProperties>
</file>